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90" w:rsidRPr="00D57BB0" w:rsidRDefault="003E2A50" w:rsidP="00003590">
      <w:pPr>
        <w:adjustRightInd w:val="0"/>
        <w:jc w:val="both"/>
      </w:pPr>
      <w:r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34925</wp:posOffset>
            </wp:positionV>
            <wp:extent cx="648970" cy="934720"/>
            <wp:effectExtent l="19050" t="0" r="0" b="0"/>
            <wp:wrapTight wrapText="bothSides">
              <wp:wrapPolygon edited="0">
                <wp:start x="-634" y="0"/>
                <wp:lineTo x="-634" y="21130"/>
                <wp:lineTo x="21558" y="21130"/>
                <wp:lineTo x="21558" y="0"/>
                <wp:lineTo x="-634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590">
        <w:rPr>
          <w:b/>
          <w:bCs/>
        </w:rPr>
        <w:t>Jerrell Stracener</w:t>
      </w:r>
      <w:r w:rsidR="00003590" w:rsidRPr="00ED2B63">
        <w:t xml:space="preserve"> </w:t>
      </w:r>
      <w:r w:rsidR="00003590" w:rsidRPr="00D57BB0">
        <w:t>is Professor</w:t>
      </w:r>
      <w:r w:rsidR="003F4717">
        <w:t xml:space="preserve"> of Practice</w:t>
      </w:r>
      <w:r w:rsidR="00003590" w:rsidRPr="00D57BB0">
        <w:t xml:space="preserve"> and</w:t>
      </w:r>
      <w:r w:rsidR="009D0BF8">
        <w:t xml:space="preserve"> </w:t>
      </w:r>
      <w:r w:rsidR="00003590" w:rsidRPr="00D57BB0">
        <w:t xml:space="preserve">founding Director of the Southern Methodist University (SMU) Systems Engineering Program. He teaches graduate-level courses in </w:t>
      </w:r>
      <w:r w:rsidR="0024397F">
        <w:t xml:space="preserve">engineering probability and statistics, </w:t>
      </w:r>
      <w:r w:rsidR="00003590" w:rsidRPr="00D57BB0">
        <w:t xml:space="preserve">systems </w:t>
      </w:r>
      <w:r w:rsidR="0024397F">
        <w:t xml:space="preserve">reliability and supportability </w:t>
      </w:r>
      <w:r w:rsidR="00003590" w:rsidRPr="00D57BB0">
        <w:t>analysis</w:t>
      </w:r>
      <w:r w:rsidR="0024397F">
        <w:t>,</w:t>
      </w:r>
      <w:r w:rsidR="00003590" w:rsidRPr="00D57BB0">
        <w:t xml:space="preserve"> </w:t>
      </w:r>
      <w:r w:rsidR="0024397F">
        <w:t>integrated logistics support (ILS), and supervises PhD student research</w:t>
      </w:r>
      <w:r w:rsidR="00003590" w:rsidRPr="00D57BB0">
        <w:t xml:space="preserve">. He is the SMU Lead Senior Researcher in the </w:t>
      </w:r>
      <w:r w:rsidR="0024397F">
        <w:t xml:space="preserve">U.S. </w:t>
      </w:r>
      <w:r w:rsidR="00003590" w:rsidRPr="00D57BB0">
        <w:t>DoD-</w:t>
      </w:r>
      <w:r w:rsidR="00003590">
        <w:t>sponsored</w:t>
      </w:r>
      <w:r w:rsidR="0065725F">
        <w:t xml:space="preserve"> </w:t>
      </w:r>
      <w:r w:rsidR="00003590" w:rsidRPr="00D57BB0">
        <w:t>Systems Engineering Research Center (SERC).</w:t>
      </w:r>
      <w:r w:rsidR="0024397F">
        <w:t xml:space="preserve"> </w:t>
      </w:r>
      <w:r w:rsidR="00003590" w:rsidRPr="00D57BB0">
        <w:t xml:space="preserve"> Prior to joining SMU full time in January 2000, Dr. Stracener was employed by LTV/Vought/Northrop Grumman</w:t>
      </w:r>
      <w:r w:rsidR="0024397F">
        <w:t xml:space="preserve"> where he</w:t>
      </w:r>
      <w:r w:rsidR="001F54E7">
        <w:t xml:space="preserve"> conducted and </w:t>
      </w:r>
      <w:r w:rsidR="00003590" w:rsidRPr="00D57BB0">
        <w:t>directed s</w:t>
      </w:r>
      <w:r w:rsidR="0065725F">
        <w:t>ystems engineering studies</w:t>
      </w:r>
      <w:r w:rsidR="00003590" w:rsidRPr="00D57BB0">
        <w:t xml:space="preserve"> and analysis, and systems reliability and supportability pro</w:t>
      </w:r>
      <w:r w:rsidR="001F54E7">
        <w:t xml:space="preserve">jects </w:t>
      </w:r>
      <w:r w:rsidR="0065725F">
        <w:t>and was</w:t>
      </w:r>
      <w:r w:rsidR="001F54E7">
        <w:t xml:space="preserve"> ILS program manager</w:t>
      </w:r>
      <w:r w:rsidR="00003590" w:rsidRPr="00D57BB0">
        <w:t xml:space="preserve">, on many of the nation’s most advanced military aircraft. </w:t>
      </w:r>
      <w:r w:rsidR="001F54E7">
        <w:t>Jerrell served in the U.S. Navy and</w:t>
      </w:r>
      <w:r w:rsidR="00003590" w:rsidRPr="00D57BB0">
        <w:t xml:space="preserve"> was</w:t>
      </w:r>
      <w:r w:rsidR="000B6555">
        <w:t xml:space="preserve"> </w:t>
      </w:r>
      <w:r w:rsidR="00003590" w:rsidRPr="00D57BB0">
        <w:t>co-founder and leader of the SAE Reliability, Maintainability and Supportability (RMS) Division (G-11). He is an SAE Fellow and AIAA Associate Fellow. Dr. Stracener earned PhD and MS degrees in Statistics from SMU and a BS in Math from Arlington State College (now the University of Texas at Arlington)</w:t>
      </w:r>
    </w:p>
    <w:p w:rsidR="00A666A5" w:rsidRDefault="00A666A5"/>
    <w:sectPr w:rsidR="00A666A5" w:rsidSect="00003590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003590"/>
    <w:rsid w:val="00003590"/>
    <w:rsid w:val="000B6555"/>
    <w:rsid w:val="001F54E7"/>
    <w:rsid w:val="0024397F"/>
    <w:rsid w:val="003E2A50"/>
    <w:rsid w:val="003F4717"/>
    <w:rsid w:val="0065725F"/>
    <w:rsid w:val="009762C0"/>
    <w:rsid w:val="009D0BF8"/>
    <w:rsid w:val="00A17D56"/>
    <w:rsid w:val="00A666A5"/>
    <w:rsid w:val="00B61161"/>
    <w:rsid w:val="00DD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590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5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5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bmokhtarpour</dc:creator>
  <cp:lastModifiedBy>USC/ISI</cp:lastModifiedBy>
  <cp:revision>2</cp:revision>
  <cp:lastPrinted>2015-12-11T19:46:00Z</cp:lastPrinted>
  <dcterms:created xsi:type="dcterms:W3CDTF">2016-05-19T20:18:00Z</dcterms:created>
  <dcterms:modified xsi:type="dcterms:W3CDTF">2016-05-19T20:18:00Z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