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655" w:rsidRDefault="00C4796C">
      <w:r>
        <w:t>13 November 2018</w:t>
      </w:r>
    </w:p>
    <w:p w:rsidR="00C4796C" w:rsidRDefault="00C4796C"/>
    <w:p w:rsidR="00C4796C" w:rsidRDefault="00C4796C">
      <w:r>
        <w:t>Admissions Committee</w:t>
      </w:r>
    </w:p>
    <w:p w:rsidR="00C4796C" w:rsidRDefault="00C4796C">
      <w:r>
        <w:t>University</w:t>
      </w:r>
    </w:p>
    <w:p w:rsidR="00C4796C" w:rsidRDefault="00C4796C">
      <w:r>
        <w:t>Street Address</w:t>
      </w:r>
    </w:p>
    <w:p w:rsidR="00C4796C" w:rsidRDefault="00C4796C">
      <w:r>
        <w:t>City, State/Prov., Postal Code</w:t>
      </w:r>
    </w:p>
    <w:p w:rsidR="00C4796C" w:rsidRDefault="00C4796C">
      <w:r>
        <w:t>Country</w:t>
      </w:r>
    </w:p>
    <w:p w:rsidR="00C4796C" w:rsidRDefault="00C4796C"/>
    <w:p w:rsidR="00C4796C" w:rsidRDefault="00C4796C">
      <w:r>
        <w:t xml:space="preserve">Subject: Letter of Recommendation for </w:t>
      </w:r>
      <w:r w:rsidRPr="00C4796C">
        <w:t>Mohd Sanad Zaki Rizvi</w:t>
      </w:r>
    </w:p>
    <w:p w:rsidR="00C4796C" w:rsidRDefault="00C4796C"/>
    <w:p w:rsidR="00C4796C" w:rsidRDefault="00C4796C">
      <w:r>
        <w:t>Admissions Committee,</w:t>
      </w:r>
    </w:p>
    <w:p w:rsidR="00C4796C" w:rsidRDefault="00C4796C"/>
    <w:p w:rsidR="00C4796C" w:rsidRDefault="00C4796C">
      <w:r>
        <w:t xml:space="preserve">I would most strongly recommend my research colleague Sanad Rizvi for admissions in your graduate school.  He will undoubtedly bring scholarly excellence and personal collegiality to your school.  Both his technical skills and intellectual aptitude have </w:t>
      </w:r>
      <w:proofErr w:type="gramStart"/>
      <w:r>
        <w:t>manifest</w:t>
      </w:r>
      <w:proofErr w:type="gramEnd"/>
      <w:r>
        <w:t xml:space="preserve"> themselves in all of the work in which he participated with me and my professorial colleagues here at the University of Southern California.  You must not allow him to be lost to another University’s program, but should admit him and </w:t>
      </w:r>
      <w:r w:rsidR="0037313B">
        <w:t>be enhanced by his presence as a student and his subsequent achievements as an alumnus.</w:t>
      </w:r>
    </w:p>
    <w:p w:rsidR="0037313B" w:rsidRDefault="0037313B"/>
    <w:p w:rsidR="0037313B" w:rsidRDefault="0037313B">
      <w:r>
        <w:t xml:space="preserve">After both a career in the defense of this country and as a practicing professional, I have been in academic research for more than three decades.  While I have never been in a tenure track, I have taught many courses at the undergraduate and graduate levels.  As a researcher, I have held </w:t>
      </w:r>
      <w:r w:rsidR="00587BFB">
        <w:t>directo</w:t>
      </w:r>
      <w:r>
        <w:t>rship positions at the California Institute of Technology, the University of Southern California and the University of Hawai’i, where I was a Director at the Maui High Performance Computing Center.  During that time I have had the honor to be supervisor, manager, and mentor to dozens of research assistants at all levels of academic endeavor.  I have introduced many of those to academic writing by inviting them to co-author with me on some of my fifty-plus peer-reviewed publications.</w:t>
      </w:r>
    </w:p>
    <w:p w:rsidR="0037313B" w:rsidRDefault="0037313B"/>
    <w:p w:rsidR="0037313B" w:rsidRDefault="0037313B">
      <w:r>
        <w:t>Based on this extensive experience, I can assuredly report to you that Sanad has three qualities that make him stand out among the best and brightest students I</w:t>
      </w:r>
      <w:r w:rsidR="00B9589F">
        <w:t xml:space="preserve"> have led at Caltech and at USC: intellectual passion, technical skill, and personal grace.  All three must be present to make a young professional truly successful.  </w:t>
      </w:r>
    </w:p>
    <w:p w:rsidR="00D13A23" w:rsidRDefault="00D13A23"/>
    <w:p w:rsidR="00D13A23" w:rsidRDefault="00D13A23">
      <w:r>
        <w:t xml:space="preserve">Intellectual passion is what drives a person to ask why?  … </w:t>
      </w:r>
      <w:proofErr w:type="gramStart"/>
      <w:r>
        <w:t>what</w:t>
      </w:r>
      <w:proofErr w:type="gramEnd"/>
      <w:r>
        <w:t xml:space="preserve"> if? …is there a better explanation? Unfortunately, I have known droves of talented technical personnel who did not have this drive.  They are content to do what they are told and lapse into inactivity without constant direction.  Sanad is the antithesis of this.  From the very first day, he was interested in all aspects of our activity: technical, scientific, managerial, and professional.  He was affirmatively seeking broader knowledge and new experiences.  One can argue whether this is an inherent or a educable characteristic, but </w:t>
      </w:r>
      <w:proofErr w:type="gramStart"/>
      <w:r>
        <w:t>whichever  it</w:t>
      </w:r>
      <w:proofErr w:type="gramEnd"/>
      <w:r>
        <w:t xml:space="preserve"> is, Sanad has it.</w:t>
      </w:r>
    </w:p>
    <w:p w:rsidR="00D13A23" w:rsidRDefault="00D13A23"/>
    <w:p w:rsidR="00D13A23" w:rsidRDefault="00D13A23">
      <w:r>
        <w:t xml:space="preserve">Technical skills are an obvious </w:t>
      </w:r>
      <w:r w:rsidRPr="00D13A23">
        <w:rPr>
          <w:i/>
        </w:rPr>
        <w:t>sine qua non</w:t>
      </w:r>
      <w:r>
        <w:t xml:space="preserve"> for computer research, but many of the young graduates I have supervised seem incapable of applying the requisite techniques, albeit having spent four to five years being drilled in the applicable disciplines.  Sanad is not one of those; his skills were immediately productive as he attacked some seemingly intractable issues concerning porting to new platforms and analyzing complex and heterogeneous data sets.  Not once did we hear any hesitancy in engaging in the fray and not once did we assign at task he did not complete.  He knew the </w:t>
      </w:r>
      <w:r>
        <w:lastRenderedPageBreak/>
        <w:t xml:space="preserve">methods,  he understood the mathematics, and he got the job done.  The last </w:t>
      </w:r>
      <w:r w:rsidR="00F64F19">
        <w:t>attribute is not at all universal in technical personnel.</w:t>
      </w:r>
    </w:p>
    <w:p w:rsidR="00D13A23" w:rsidRDefault="00D13A23"/>
    <w:p w:rsidR="0037313B" w:rsidRDefault="00F64F19">
      <w:r>
        <w:t xml:space="preserve">Personal grace is a term which I take to encompass several characteristics: collegiality, social skills, communications ability, and team focus.  At Caltech I met a few students who were quite bright but intolerable companions and destructive to group harmony.  Interestingly, all of the three Nobel Laureates with whom I spent some time were uniformly gracious, thoughtful and sensitive people.  Sanad would fit in well with that group.  His collegiality showed up in every meeting, as he was interested in the activities of others, effusive in his praise and admiration for their achievements, and quick to share acclaim for his own successes. On a long road trip with several of our colleagues, he showed himself to be an excellent traveling companion and good story teller.  A skill I find lacking in over half of the technical people I know, Sanad is one of the best communicators with whom I have worked.  He is articulate in oral presentations and in extemporaneous speech.  He and I are co-authoring a paper together to be published the </w:t>
      </w:r>
      <w:proofErr w:type="gramStart"/>
      <w:r>
        <w:t>Spring</w:t>
      </w:r>
      <w:proofErr w:type="gramEnd"/>
      <w:r>
        <w:t xml:space="preserve"> of 2019.  He is an invariable team-player.</w:t>
      </w:r>
    </w:p>
    <w:p w:rsidR="00F64F19" w:rsidRDefault="00F64F19"/>
    <w:p w:rsidR="00587BFB" w:rsidRDefault="00F64F19">
      <w:r>
        <w:t xml:space="preserve">My enthusiasm for Sanad continues.  I would go so far as to say that not only would you never be disappointed to claim him as one of your own, you WILL be disappointed if you find out someone else will be claiming him as one of their own.  </w:t>
      </w:r>
      <w:r w:rsidR="00587BFB">
        <w:t>Make sure he goes into your program.</w:t>
      </w:r>
    </w:p>
    <w:p w:rsidR="00587BFB" w:rsidRDefault="00587BFB"/>
    <w:p w:rsidR="00587BFB" w:rsidRDefault="00587BFB"/>
    <w:p w:rsidR="00587BFB" w:rsidRDefault="00587BFB">
      <w:r>
        <w:rPr>
          <w:noProof/>
        </w:rPr>
        <w:drawing>
          <wp:inline distT="0" distB="0" distL="0" distR="0">
            <wp:extent cx="1618211" cy="359602"/>
            <wp:effectExtent l="19050" t="0" r="0" b="0"/>
            <wp:docPr id="1" name="Picture 0" descr="DMD_DDavis_Signature-Trnsprnt -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_DDavis_Signature-Trnsprnt - Copy.gif"/>
                    <pic:cNvPicPr/>
                  </pic:nvPicPr>
                  <pic:blipFill>
                    <a:blip r:embed="rId4" cstate="print"/>
                    <a:stretch>
                      <a:fillRect/>
                    </a:stretch>
                  </pic:blipFill>
                  <pic:spPr>
                    <a:xfrm>
                      <a:off x="0" y="0"/>
                      <a:ext cx="1617695" cy="359487"/>
                    </a:xfrm>
                    <a:prstGeom prst="rect">
                      <a:avLst/>
                    </a:prstGeom>
                  </pic:spPr>
                </pic:pic>
              </a:graphicData>
            </a:graphic>
          </wp:inline>
        </w:drawing>
      </w:r>
    </w:p>
    <w:p w:rsidR="00587BFB" w:rsidRDefault="00587BFB"/>
    <w:p w:rsidR="00587BFB" w:rsidRDefault="00587BFB">
      <w:r>
        <w:t>Dan M. Davis</w:t>
      </w:r>
    </w:p>
    <w:p w:rsidR="00587BFB" w:rsidRDefault="00587BFB">
      <w:r>
        <w:t xml:space="preserve">Semi-Retired, Consultant for </w:t>
      </w:r>
    </w:p>
    <w:p w:rsidR="00587BFB" w:rsidRDefault="00587BFB">
      <w:r>
        <w:t>Institute for Creative Technologies</w:t>
      </w:r>
    </w:p>
    <w:p w:rsidR="00587BFB" w:rsidRDefault="00587BFB">
      <w:hyperlink r:id="rId5" w:history="1">
        <w:r w:rsidRPr="00B0387B">
          <w:rPr>
            <w:rStyle w:val="Hyperlink"/>
          </w:rPr>
          <w:t>dmdavis@acm.org</w:t>
        </w:r>
      </w:hyperlink>
      <w:r>
        <w:t>, 310 909-3487</w:t>
      </w:r>
    </w:p>
    <w:p w:rsidR="00587BFB" w:rsidRDefault="00587BFB">
      <w:r>
        <w:t>5916 Bixby Village Drive, Ste. 88</w:t>
      </w:r>
    </w:p>
    <w:p w:rsidR="00587BFB" w:rsidRDefault="00587BFB">
      <w:r>
        <w:t>Long Beach, California 90803</w:t>
      </w:r>
    </w:p>
    <w:p w:rsidR="0037313B" w:rsidRDefault="0037313B"/>
    <w:sectPr w:rsidR="0037313B" w:rsidSect="005C1C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20"/>
  <w:characterSpacingControl w:val="doNotCompress"/>
  <w:compat/>
  <w:rsids>
    <w:rsidRoot w:val="00C4796C"/>
    <w:rsid w:val="000C1412"/>
    <w:rsid w:val="0037313B"/>
    <w:rsid w:val="00587BFB"/>
    <w:rsid w:val="005C1C67"/>
    <w:rsid w:val="006371C0"/>
    <w:rsid w:val="00981DEB"/>
    <w:rsid w:val="00AA0BD8"/>
    <w:rsid w:val="00B70B50"/>
    <w:rsid w:val="00B9589F"/>
    <w:rsid w:val="00C4796C"/>
    <w:rsid w:val="00D046DF"/>
    <w:rsid w:val="00D13A23"/>
    <w:rsid w:val="00F64F19"/>
    <w:rsid w:val="00FE01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1C0"/>
    <w:pPr>
      <w:spacing w:after="0" w:line="240" w:lineRule="auto"/>
    </w:pPr>
    <w:rPr>
      <w:rFonts w:ascii="Garamond" w:hAnsi="Garamon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7BFB"/>
    <w:rPr>
      <w:color w:val="0000FF" w:themeColor="hyperlink"/>
      <w:u w:val="single"/>
    </w:rPr>
  </w:style>
  <w:style w:type="paragraph" w:styleId="BalloonText">
    <w:name w:val="Balloon Text"/>
    <w:basedOn w:val="Normal"/>
    <w:link w:val="BalloonTextChar"/>
    <w:uiPriority w:val="99"/>
    <w:semiHidden/>
    <w:unhideWhenUsed/>
    <w:rsid w:val="00587BFB"/>
    <w:rPr>
      <w:rFonts w:ascii="Tahoma" w:hAnsi="Tahoma" w:cs="Tahoma"/>
      <w:sz w:val="16"/>
      <w:szCs w:val="16"/>
    </w:rPr>
  </w:style>
  <w:style w:type="character" w:customStyle="1" w:styleId="BalloonTextChar">
    <w:name w:val="Balloon Text Char"/>
    <w:basedOn w:val="DefaultParagraphFont"/>
    <w:link w:val="BalloonText"/>
    <w:uiPriority w:val="99"/>
    <w:semiHidden/>
    <w:rsid w:val="00587B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mdavis@acm.org" TargetMode="Externa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2</Pages>
  <Words>722</Words>
  <Characters>4116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4829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USC/ISI</cp:lastModifiedBy>
  <cp:revision>1</cp:revision>
  <dcterms:created xsi:type="dcterms:W3CDTF">2018-11-13T16:04:00Z</dcterms:created>
  <dcterms:modified xsi:type="dcterms:W3CDTF">2018-11-13T17:57:00Z</dcterms:modified>
</cp:coreProperties>
</file>