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B5519A">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0D78BF"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000D78BF" w:rsidRPr="0061489D">
                    <w:rPr>
                      <w:color w:val="auto"/>
                    </w:rPr>
                    <w:fldChar w:fldCharType="begin"/>
                  </w:r>
                  <w:r w:rsidRPr="0061489D">
                    <w:rPr>
                      <w:color w:val="auto"/>
                    </w:rPr>
                    <w:instrText xml:space="preserve"> SEQ Figure \* ARABIC </w:instrText>
                  </w:r>
                  <w:r w:rsidR="000D78BF" w:rsidRPr="0061489D">
                    <w:rPr>
                      <w:color w:val="auto"/>
                    </w:rPr>
                    <w:fldChar w:fldCharType="separate"/>
                  </w:r>
                  <w:r w:rsidR="00E279C8">
                    <w:rPr>
                      <w:noProof/>
                      <w:color w:val="auto"/>
                    </w:rPr>
                    <w:t>1</w:t>
                  </w:r>
                  <w:r w:rsidR="000D78BF"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rsidR="0061489D">
        <w:t xml:space="preserve">However, </w:t>
      </w:r>
      <w:r w:rsidR="00B5519A">
        <w:t>significant advances in inter-disciplinary research have</w:t>
      </w:r>
      <w:r w:rsidR="0061489D">
        <w:t xml:space="preserve"> been successful.</w:t>
      </w:r>
      <w:r w:rsidR="00B5519A">
        <w:t xml:space="preserve"> </w:t>
      </w:r>
      <w:r w:rsidR="0061489D">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analyses of the potential interactions between the two communities, as the SDA's and the autonomous military vehicles become more and more prevalent.</w:t>
      </w:r>
      <w:r w:rsidR="00B5519A">
        <w:t xml:space="preserve"> </w:t>
      </w:r>
      <w:r w:rsidR="0012436C">
        <w:t>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 xml:space="preserve">4]. It is noteworthy that this disruptive technology spawned a new industrial base for automobile navigation that lasted only about a decade before being displaced with virtually ubiquitous availability of the same capabilities in </w:t>
      </w:r>
      <w:proofErr w:type="spellStart"/>
      <w:r w:rsidR="00E340CB">
        <w:t>SmartPhones</w:t>
      </w:r>
      <w:proofErr w:type="spellEnd"/>
      <w:r w:rsidR="00E340CB">
        <w:t xml:space="preserve"> and on-board programs in the automobiles themselves. These trends may impact standards and uses, so should be taken under advisement by the standards community.</w:t>
      </w:r>
    </w:p>
    <w:p w:rsidR="00860F72" w:rsidRDefault="00860F72" w:rsidP="00EE3B60"/>
    <w:p w:rsidR="00EE57DD" w:rsidRDefault="000D78BF"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0D78BF" w:rsidRPr="0035459D">
                    <w:rPr>
                      <w:color w:val="auto"/>
                    </w:rPr>
                    <w:fldChar w:fldCharType="begin"/>
                  </w:r>
                  <w:r w:rsidRPr="0035459D">
                    <w:rPr>
                      <w:color w:val="auto"/>
                    </w:rPr>
                    <w:instrText xml:space="preserve"> SEQ Figure \* ARABIC </w:instrText>
                  </w:r>
                  <w:r w:rsidR="000D78BF" w:rsidRPr="0035459D">
                    <w:rPr>
                      <w:color w:val="auto"/>
                    </w:rPr>
                    <w:fldChar w:fldCharType="separate"/>
                  </w:r>
                  <w:r w:rsidR="00E279C8">
                    <w:rPr>
                      <w:noProof/>
                      <w:color w:val="auto"/>
                    </w:rPr>
                    <w:t>2</w:t>
                  </w:r>
                  <w:r w:rsidR="000D78BF"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0D78BF"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000D78BF" w:rsidRPr="00A271C0">
                    <w:rPr>
                      <w:color w:val="auto"/>
                    </w:rPr>
                    <w:fldChar w:fldCharType="begin"/>
                  </w:r>
                  <w:r w:rsidRPr="00A271C0">
                    <w:rPr>
                      <w:color w:val="auto"/>
                    </w:rPr>
                    <w:instrText xml:space="preserve"> SEQ Figure \* ARABIC </w:instrText>
                  </w:r>
                  <w:r w:rsidR="000D78BF" w:rsidRPr="00A271C0">
                    <w:rPr>
                      <w:color w:val="auto"/>
                    </w:rPr>
                    <w:fldChar w:fldCharType="separate"/>
                  </w:r>
                  <w:r w:rsidR="00E279C8">
                    <w:rPr>
                      <w:noProof/>
                      <w:color w:val="auto"/>
                    </w:rPr>
                    <w:t>3</w:t>
                  </w:r>
                  <w:r w:rsidR="000D78BF"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rsidR="00A271C0">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B5519A">
      <w:pPr>
        <w:pStyle w:val="SISOHd1"/>
      </w:pPr>
      <w:r w:rsidRPr="00B5519A">
        <w:t>Observations from Early Experience with SDA's</w:t>
      </w:r>
    </w:p>
    <w:p w:rsidR="009C0296" w:rsidRDefault="009C0296" w:rsidP="00EE3B60"/>
    <w:p w:rsidR="00700684" w:rsidRDefault="00B5519A" w:rsidP="00EE3B60">
      <w:r>
        <w:t>Some data has already been collected, anecdotally</w:t>
      </w:r>
      <w:r w:rsidR="00700684">
        <w:t xml:space="preserve"> by the authors</w:t>
      </w:r>
      <w:r>
        <w:t xml:space="preserve"> and in a more rigorous manner</w:t>
      </w:r>
      <w:r w:rsidR="00700684">
        <w:t xml:space="preserve"> by the entities that are fielding SDA's</w:t>
      </w:r>
      <w:r w:rsidR="00310216">
        <w:t>. T</w:t>
      </w:r>
      <w:r w:rsidR="00700684">
        <w:t xml:space="preserve">he latter </w:t>
      </w:r>
      <w:r w:rsidR="00310216">
        <w:t xml:space="preserve">entities </w:t>
      </w:r>
      <w:r w:rsidR="00700684">
        <w:t xml:space="preserve">are very </w:t>
      </w:r>
      <w:r w:rsidR="00310216">
        <w:t>competitive, so</w:t>
      </w:r>
      <w:r w:rsidR="00700684">
        <w:t xml:space="preserve"> they are hesitant to release their data. One of the authors </w:t>
      </w:r>
      <w:r w:rsidR="00310216">
        <w:t>heard</w:t>
      </w:r>
      <w:r w:rsidR="00700684">
        <w:t xml:space="preserve"> an oral presentation at a share-holders' meeting of the Tesla corporation that stated 400,000 self-driving Teslas were on the road. It has been estimated that nearly that number are also being fielded by other developers.  If these numbers are correct, something on the order of a million SDA's are on the roads already.</w:t>
      </w:r>
    </w:p>
    <w:p w:rsidR="00700684" w:rsidRDefault="00700684" w:rsidP="00EE3B60"/>
    <w:p w:rsidR="00B5519A" w:rsidRDefault="00310216" w:rsidP="00EE3B60">
      <w:r>
        <w:t xml:space="preserve">Based on the heat of the rhetoric on-line, the authors feel safe in assuming that the differences in approach of the various companies covers quite a range of both hardware and software. Most have a wide range of sensors for lane control and collision avoidance. One notable hold-out has </w:t>
      </w:r>
      <w:r w:rsidR="00FB7EF4">
        <w:t xml:space="preserve">been </w:t>
      </w:r>
      <w:r>
        <w:t xml:space="preserve">Elon Musk and </w:t>
      </w:r>
      <w:r w:rsidR="00FB7EF4">
        <w:t xml:space="preserve">Tesla.  They began relying on cameras in the visible light spectra, with an initial input of ultra-sonic sensors.  That lower frequency sensor was then deprecated. Then recently, Tesla announced that they may now add a radar sensor. [10] While some commentators took that as an admission of abandonment of the "camera only" policy, members of the simulation standards community have the experience with the ebbing and flowing of technology that may be of use to the emerging SDA standards. </w:t>
      </w:r>
      <w:r w:rsidR="0096129C">
        <w:t>An underlying approach of trial and error may result in success and failures not anticipated during the process. One of the insights from the work of Professor Christensen</w:t>
      </w:r>
      <w:r w:rsidR="00E54B60">
        <w:t xml:space="preserve"> [5]</w:t>
      </w:r>
      <w:r w:rsidR="0096129C">
        <w:t xml:space="preserve"> was that the </w:t>
      </w:r>
      <w:r w:rsidR="0096129C">
        <w:lastRenderedPageBreak/>
        <w:t xml:space="preserve">experts in the technology being disrupted often fail due to the constraints of both their technical vision and their currently profitable business model. The innovators are not bound by either of these hobbles. </w:t>
      </w:r>
      <w:r w:rsidR="00FB7EF4">
        <w:t xml:space="preserve">It is a widely held principle </w:t>
      </w:r>
      <w:r w:rsidR="0096129C">
        <w:t xml:space="preserve">within Tesla </w:t>
      </w:r>
      <w:r w:rsidR="00FB7EF4">
        <w:t>that: "The best part is no part.</w:t>
      </w:r>
      <w:proofErr w:type="gramStart"/>
      <w:r w:rsidR="00FB7EF4">
        <w:t>".</w:t>
      </w:r>
      <w:proofErr w:type="gramEnd"/>
      <w:r w:rsidR="00FB7EF4">
        <w:t xml:space="preserve"> </w:t>
      </w:r>
    </w:p>
    <w:p w:rsidR="0096129C" w:rsidRDefault="0096129C" w:rsidP="00EE3B60"/>
    <w:p w:rsidR="0096129C" w:rsidRDefault="0096129C" w:rsidP="00EE3B60">
      <w:r>
        <w:t xml:space="preserve">One of the issues facing all of the </w:t>
      </w:r>
      <w:r w:rsidR="00B33EDB">
        <w:t>developers is the placement of the sensors on the vehicle. This must be done with care to insure the effectiveness the safety devices. However, there are also issues of protection for damage, reduction of wind resistance, and moderation of noise from disruption of air flow. Additionally, in a subjective dimension not often found in military simulations: style and attractiveness must be considered. Many of these considerations will impact current development efforts and future decisions.</w:t>
      </w:r>
    </w:p>
    <w:p w:rsidR="0096129C" w:rsidRDefault="000D78BF" w:rsidP="00EE3B60">
      <w:r>
        <w:rPr>
          <w:noProof/>
        </w:rPr>
        <w:pict>
          <v:shape id="_x0000_s1049" type="#_x0000_t202" style="position:absolute;left:0;text-align:left;margin-left:301.45pt;margin-top:9.8pt;width:196.85pt;height:182.65pt;z-index:251664384;mso-width-percent:400;mso-width-percent:400;mso-width-relative:margin;mso-height-relative:margin" stroked="f">
            <v:textbox>
              <w:txbxContent>
                <w:p w:rsidR="00310216" w:rsidRDefault="00310216" w:rsidP="00310216">
                  <w:pPr>
                    <w:keepNext/>
                    <w:jc w:val="center"/>
                  </w:pPr>
                  <w:r w:rsidRPr="00310216">
                    <w:rPr>
                      <w:noProof/>
                    </w:rPr>
                    <w:drawing>
                      <wp:inline distT="0" distB="0" distL="0" distR="0">
                        <wp:extent cx="2188583" cy="1963025"/>
                        <wp:effectExtent l="19050" t="0" r="2167" b="0"/>
                        <wp:docPr id="12" name="Picture 0" descr="Google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SDA.jpg"/>
                                <pic:cNvPicPr/>
                              </pic:nvPicPr>
                              <pic:blipFill>
                                <a:blip r:embed="rId8"/>
                                <a:stretch>
                                  <a:fillRect/>
                                </a:stretch>
                              </pic:blipFill>
                              <pic:spPr>
                                <a:xfrm>
                                  <a:off x="0" y="0"/>
                                  <a:ext cx="2188583" cy="1963025"/>
                                </a:xfrm>
                                <a:prstGeom prst="rect">
                                  <a:avLst/>
                                </a:prstGeom>
                              </pic:spPr>
                            </pic:pic>
                          </a:graphicData>
                        </a:graphic>
                      </wp:inline>
                    </w:drawing>
                  </w:r>
                </w:p>
                <w:p w:rsidR="00310216" w:rsidRPr="00E279C8" w:rsidRDefault="00310216" w:rsidP="00310216">
                  <w:pPr>
                    <w:pStyle w:val="Caption"/>
                    <w:jc w:val="center"/>
                    <w:rPr>
                      <w:color w:val="000000" w:themeColor="text1"/>
                    </w:rPr>
                  </w:pPr>
                  <w:r w:rsidRPr="00E279C8">
                    <w:rPr>
                      <w:color w:val="000000" w:themeColor="text1"/>
                    </w:rPr>
                    <w:t xml:space="preserve">Figure </w:t>
                  </w:r>
                  <w:r w:rsidR="000D78BF" w:rsidRPr="00E279C8">
                    <w:rPr>
                      <w:color w:val="000000" w:themeColor="text1"/>
                    </w:rPr>
                    <w:fldChar w:fldCharType="begin"/>
                  </w:r>
                  <w:r w:rsidRPr="00E279C8">
                    <w:rPr>
                      <w:color w:val="000000" w:themeColor="text1"/>
                    </w:rPr>
                    <w:instrText xml:space="preserve"> SEQ Figure \* ARABIC </w:instrText>
                  </w:r>
                  <w:r w:rsidR="000D78BF" w:rsidRPr="00E279C8">
                    <w:rPr>
                      <w:color w:val="000000" w:themeColor="text1"/>
                    </w:rPr>
                    <w:fldChar w:fldCharType="separate"/>
                  </w:r>
                  <w:r w:rsidRPr="00E279C8">
                    <w:rPr>
                      <w:noProof/>
                      <w:color w:val="000000" w:themeColor="text1"/>
                    </w:rPr>
                    <w:t>4</w:t>
                  </w:r>
                  <w:r w:rsidR="000D78BF" w:rsidRPr="00E279C8">
                    <w:rPr>
                      <w:color w:val="000000" w:themeColor="text1"/>
                    </w:rPr>
                    <w:fldChar w:fldCharType="end"/>
                  </w:r>
                  <w:r>
                    <w:rPr>
                      <w:color w:val="000000" w:themeColor="text1"/>
                    </w:rPr>
                    <w:t xml:space="preserve"> – Google SDA Showing Sensors </w:t>
                  </w:r>
                  <w:r w:rsidR="00554326">
                    <w:rPr>
                      <w:color w:val="000000" w:themeColor="text1"/>
                    </w:rPr>
                    <w:t>[11]</w:t>
                  </w:r>
                </w:p>
              </w:txbxContent>
            </v:textbox>
            <w10:wrap type="square"/>
          </v:shape>
        </w:pict>
      </w:r>
    </w:p>
    <w:p w:rsidR="0096129C" w:rsidRDefault="00A965EF" w:rsidP="00EE3B60">
      <w:r>
        <w:t>The image on the right, Figure 4, is from a hyperbolic article that was taking a position in opposition to the Tesla approach. The outcome of that issue is beyond the scope of this paper, but the absence of a patient evaluation of progress and preferred paths might be inferred. The timing of acceptance or rejection of any approach</w:t>
      </w:r>
      <w:r w:rsidR="00E54B60">
        <w:t xml:space="preserve"> has been shown to be critical in the past. [12]</w:t>
      </w:r>
    </w:p>
    <w:p w:rsidR="00E54B60" w:rsidRDefault="00E54B60" w:rsidP="00EE3B60"/>
    <w:p w:rsidR="00E54B60" w:rsidRDefault="00E54B60" w:rsidP="00EE3B60">
      <w:r>
        <w:t>Some more moderate reviews have been made of the sensor selection issue. [13]</w:t>
      </w:r>
      <w:r w:rsidR="0085101C">
        <w:t xml:space="preserve"> </w:t>
      </w:r>
      <w:r w:rsidR="00A85B9E">
        <w:t>Time will tell what will be the optimal array that meets all of the criteria. Full awareness of mistakes of the past will be useful in avoiding potential problems.</w:t>
      </w:r>
    </w:p>
    <w:p w:rsidR="00A85B9E" w:rsidRDefault="00A85B9E" w:rsidP="00EE3B60"/>
    <w:p w:rsidR="00A85B9E" w:rsidRPr="00FE236C" w:rsidRDefault="00A85B9E" w:rsidP="00EE3B60">
      <w:pPr>
        <w:rPr>
          <w:b/>
        </w:rPr>
      </w:pPr>
      <w:r>
        <w:t xml:space="preserve">One issue that has been observed is the other subjective impacts of this new technology.  Questions could be raised about the personal and societal effects of the availability of self-driving calls. These may also fall within the ambit of the standards and System Engineering professionals. One such issue is that of anxiety of the passengers. </w:t>
      </w:r>
      <w:r w:rsidR="00FE236C">
        <w:t>A human driver analog would be the anxiety of the passenger if they are uncomfortable with the skills/attitudes of the driver. Most of those in our culture are familiar both with the unsettling realization of the driver that their passengers are "hitting the brakes" on their own, but empty, floor-boards. Conversely, riding with someone who consistently tailgates the car in front of them can un-nerve the passengers. The analogous reaction of the rider in an SDA has as yet to be studied, but early adopters of self-driving vehicles have reported both sides of this issue: i.e. being frightened when the vehicle took an unexpected maneuver in some instances, but getting frustrated with the over-cautiousness of the system, especially when the passenger is in a hurry</w:t>
      </w:r>
    </w:p>
    <w:p w:rsidR="00310216" w:rsidRPr="00FE236C" w:rsidRDefault="00310216" w:rsidP="0096129C">
      <w:pPr>
        <w:rPr>
          <w:b/>
        </w:rPr>
      </w:pPr>
    </w:p>
    <w:p w:rsidR="00A166E8" w:rsidRDefault="006D019D" w:rsidP="006D019D">
      <w:pPr>
        <w:spacing w:line="240" w:lineRule="auto"/>
        <w:ind w:left="0"/>
        <w:jc w:val="left"/>
        <w:rPr>
          <w:rFonts w:eastAsia="Times New Roman" w:cs="Times New Roman"/>
          <w:sz w:val="24"/>
          <w:szCs w:val="24"/>
        </w:rPr>
      </w:pPr>
      <w:r>
        <w:rPr>
          <w:rFonts w:eastAsia="Times New Roman" w:cs="Times New Roman"/>
          <w:sz w:val="24"/>
          <w:szCs w:val="24"/>
        </w:rPr>
        <w:t xml:space="preserve">Tesla’s stated </w:t>
      </w:r>
      <w:r w:rsidRPr="006D019D">
        <w:rPr>
          <w:rFonts w:eastAsia="Times New Roman" w:cs="Times New Roman"/>
          <w:sz w:val="24"/>
          <w:szCs w:val="24"/>
        </w:rPr>
        <w:t>goals are about changing transportation to save the planet. Th</w:t>
      </w:r>
      <w:r>
        <w:rPr>
          <w:rFonts w:eastAsia="Times New Roman" w:cs="Times New Roman"/>
          <w:sz w:val="24"/>
          <w:szCs w:val="24"/>
        </w:rPr>
        <w:t xml:space="preserve">ere position </w:t>
      </w:r>
      <w:r w:rsidRPr="006D019D">
        <w:rPr>
          <w:rFonts w:eastAsia="Times New Roman" w:cs="Times New Roman"/>
          <w:sz w:val="24"/>
          <w:szCs w:val="24"/>
        </w:rPr>
        <w:t xml:space="preserve">is </w:t>
      </w:r>
      <w:r>
        <w:rPr>
          <w:rFonts w:eastAsia="Times New Roman" w:cs="Times New Roman"/>
          <w:sz w:val="24"/>
          <w:szCs w:val="24"/>
        </w:rPr>
        <w:t xml:space="preserve">such that it </w:t>
      </w:r>
      <w:r w:rsidRPr="006D019D">
        <w:rPr>
          <w:rFonts w:eastAsia="Times New Roman" w:cs="Times New Roman"/>
          <w:sz w:val="24"/>
          <w:szCs w:val="24"/>
        </w:rPr>
        <w:t xml:space="preserve">introduces different metrics including cost control. More sensors may be cool but not required to solve problem at hand. Tesla </w:t>
      </w:r>
      <w:r w:rsidR="00A166E8">
        <w:rPr>
          <w:rFonts w:eastAsia="Times New Roman" w:cs="Times New Roman"/>
          <w:sz w:val="24"/>
          <w:szCs w:val="24"/>
        </w:rPr>
        <w:t>has introduced a new term:</w:t>
      </w:r>
      <w:r>
        <w:rPr>
          <w:rFonts w:eastAsia="Times New Roman" w:cs="Times New Roman"/>
          <w:sz w:val="24"/>
          <w:szCs w:val="24"/>
        </w:rPr>
        <w:t xml:space="preserve"> Full Self </w:t>
      </w:r>
      <w:r w:rsidR="00A166E8">
        <w:rPr>
          <w:rFonts w:eastAsia="Times New Roman" w:cs="Times New Roman"/>
          <w:sz w:val="24"/>
          <w:szCs w:val="24"/>
        </w:rPr>
        <w:t>Driving</w:t>
      </w:r>
      <w:r>
        <w:rPr>
          <w:rFonts w:eastAsia="Times New Roman" w:cs="Times New Roman"/>
          <w:sz w:val="24"/>
          <w:szCs w:val="24"/>
        </w:rPr>
        <w:t xml:space="preserve"> (</w:t>
      </w:r>
      <w:r w:rsidRPr="006D019D">
        <w:rPr>
          <w:rFonts w:eastAsia="Times New Roman" w:cs="Times New Roman"/>
          <w:sz w:val="24"/>
          <w:szCs w:val="24"/>
        </w:rPr>
        <w:t>FSD</w:t>
      </w:r>
      <w:r>
        <w:rPr>
          <w:rFonts w:eastAsia="Times New Roman" w:cs="Times New Roman"/>
          <w:sz w:val="24"/>
          <w:szCs w:val="24"/>
        </w:rPr>
        <w:t>)</w:t>
      </w:r>
      <w:r w:rsidR="00A166E8">
        <w:rPr>
          <w:rFonts w:eastAsia="Times New Roman" w:cs="Times New Roman"/>
          <w:sz w:val="24"/>
          <w:szCs w:val="24"/>
        </w:rPr>
        <w:t>. T</w:t>
      </w:r>
      <w:r>
        <w:rPr>
          <w:rFonts w:eastAsia="Times New Roman" w:cs="Times New Roman"/>
          <w:sz w:val="24"/>
          <w:szCs w:val="24"/>
        </w:rPr>
        <w:t xml:space="preserve">hey </w:t>
      </w:r>
      <w:r w:rsidR="00A166E8">
        <w:rPr>
          <w:rFonts w:eastAsia="Times New Roman" w:cs="Times New Roman"/>
          <w:sz w:val="24"/>
          <w:szCs w:val="24"/>
        </w:rPr>
        <w:t>characterize it as an attempt to respond to a</w:t>
      </w:r>
      <w:r w:rsidRPr="006D019D">
        <w:rPr>
          <w:rFonts w:eastAsia="Times New Roman" w:cs="Times New Roman"/>
          <w:sz w:val="24"/>
          <w:szCs w:val="24"/>
        </w:rPr>
        <w:t xml:space="preserve"> problem</w:t>
      </w:r>
      <w:r w:rsidR="00A166E8">
        <w:rPr>
          <w:rFonts w:eastAsia="Times New Roman" w:cs="Times New Roman"/>
          <w:sz w:val="24"/>
          <w:szCs w:val="24"/>
        </w:rPr>
        <w:t xml:space="preserve"> for humans</w:t>
      </w:r>
      <w:r w:rsidRPr="006D019D">
        <w:rPr>
          <w:rFonts w:eastAsia="Times New Roman" w:cs="Times New Roman"/>
          <w:sz w:val="24"/>
          <w:szCs w:val="24"/>
        </w:rPr>
        <w:t xml:space="preserve"> </w:t>
      </w:r>
      <w:r w:rsidR="00A166E8">
        <w:rPr>
          <w:rFonts w:eastAsia="Times New Roman" w:cs="Times New Roman"/>
          <w:sz w:val="24"/>
          <w:szCs w:val="24"/>
        </w:rPr>
        <w:t xml:space="preserve">with a program </w:t>
      </w:r>
      <w:r w:rsidRPr="006D019D">
        <w:rPr>
          <w:rFonts w:eastAsia="Times New Roman" w:cs="Times New Roman"/>
          <w:sz w:val="24"/>
          <w:szCs w:val="24"/>
        </w:rPr>
        <w:t xml:space="preserve">designed for humans. </w:t>
      </w:r>
      <w:r>
        <w:rPr>
          <w:rFonts w:eastAsia="Times New Roman" w:cs="Times New Roman"/>
          <w:sz w:val="24"/>
          <w:szCs w:val="24"/>
        </w:rPr>
        <w:t>The offered rationale is that h</w:t>
      </w:r>
      <w:r w:rsidRPr="006D019D">
        <w:rPr>
          <w:rFonts w:eastAsia="Times New Roman" w:cs="Times New Roman"/>
          <w:sz w:val="24"/>
          <w:szCs w:val="24"/>
        </w:rPr>
        <w:t>umans only use sight to drive</w:t>
      </w:r>
      <w:r>
        <w:rPr>
          <w:rFonts w:eastAsia="Times New Roman" w:cs="Times New Roman"/>
          <w:sz w:val="24"/>
          <w:szCs w:val="24"/>
        </w:rPr>
        <w:t>,</w:t>
      </w:r>
      <w:r w:rsidRPr="006D019D">
        <w:rPr>
          <w:rFonts w:eastAsia="Times New Roman" w:cs="Times New Roman"/>
          <w:sz w:val="24"/>
          <w:szCs w:val="24"/>
        </w:rPr>
        <w:t xml:space="preserve"> so </w:t>
      </w:r>
      <w:r>
        <w:rPr>
          <w:rFonts w:eastAsia="Times New Roman" w:cs="Times New Roman"/>
          <w:sz w:val="24"/>
          <w:szCs w:val="24"/>
        </w:rPr>
        <w:t>the goal is to enable</w:t>
      </w:r>
      <w:r w:rsidRPr="006D019D">
        <w:rPr>
          <w:rFonts w:eastAsia="Times New Roman" w:cs="Times New Roman"/>
          <w:sz w:val="24"/>
          <w:szCs w:val="24"/>
        </w:rPr>
        <w:t xml:space="preserve"> Tesla </w:t>
      </w:r>
      <w:r>
        <w:rPr>
          <w:rFonts w:eastAsia="Times New Roman" w:cs="Times New Roman"/>
          <w:sz w:val="24"/>
          <w:szCs w:val="24"/>
        </w:rPr>
        <w:t>to</w:t>
      </w:r>
      <w:r w:rsidRPr="006D019D">
        <w:rPr>
          <w:rFonts w:eastAsia="Times New Roman" w:cs="Times New Roman"/>
          <w:sz w:val="24"/>
          <w:szCs w:val="24"/>
        </w:rPr>
        <w:t xml:space="preserve"> do FSD with only </w:t>
      </w:r>
      <w:r>
        <w:rPr>
          <w:rFonts w:eastAsia="Times New Roman" w:cs="Times New Roman"/>
          <w:sz w:val="24"/>
          <w:szCs w:val="24"/>
        </w:rPr>
        <w:t>visible light cameras</w:t>
      </w:r>
      <w:r w:rsidRPr="006D019D">
        <w:rPr>
          <w:rFonts w:eastAsia="Times New Roman" w:cs="Times New Roman"/>
          <w:sz w:val="24"/>
          <w:szCs w:val="24"/>
        </w:rPr>
        <w:t>. </w:t>
      </w:r>
      <w:r>
        <w:rPr>
          <w:rFonts w:eastAsia="Times New Roman" w:cs="Times New Roman"/>
          <w:sz w:val="24"/>
          <w:szCs w:val="24"/>
        </w:rPr>
        <w:t xml:space="preserve">The authors do not take a position on the viability of this assertion for the purposes of this paper, but it is cited here to establish the current issues of concern for the industry. </w:t>
      </w:r>
    </w:p>
    <w:p w:rsidR="00A166E8" w:rsidRDefault="00A166E8" w:rsidP="006D019D">
      <w:pPr>
        <w:spacing w:line="240" w:lineRule="auto"/>
        <w:ind w:left="0"/>
        <w:jc w:val="left"/>
        <w:rPr>
          <w:rFonts w:eastAsia="Times New Roman" w:cs="Times New Roman"/>
          <w:sz w:val="24"/>
          <w:szCs w:val="24"/>
        </w:rPr>
      </w:pPr>
    </w:p>
    <w:p w:rsidR="006D019D" w:rsidRPr="006D019D" w:rsidRDefault="00A166E8" w:rsidP="006D019D">
      <w:pPr>
        <w:spacing w:line="240" w:lineRule="auto"/>
        <w:ind w:left="0"/>
        <w:jc w:val="left"/>
        <w:rPr>
          <w:rFonts w:eastAsia="Times New Roman" w:cs="Times New Roman"/>
          <w:sz w:val="24"/>
          <w:szCs w:val="24"/>
        </w:rPr>
      </w:pPr>
      <w:r>
        <w:rPr>
          <w:rFonts w:eastAsia="Times New Roman" w:cs="Times New Roman"/>
          <w:sz w:val="24"/>
          <w:szCs w:val="24"/>
        </w:rPr>
        <w:t>The authors believe that battle</w:t>
      </w:r>
      <w:r w:rsidR="006D019D" w:rsidRPr="006D019D">
        <w:rPr>
          <w:rFonts w:eastAsia="Times New Roman" w:cs="Times New Roman"/>
          <w:sz w:val="24"/>
          <w:szCs w:val="24"/>
        </w:rPr>
        <w:t>field</w:t>
      </w:r>
      <w:r>
        <w:rPr>
          <w:rFonts w:eastAsia="Times New Roman" w:cs="Times New Roman"/>
          <w:sz w:val="24"/>
          <w:szCs w:val="24"/>
        </w:rPr>
        <w:t xml:space="preserve"> usage of </w:t>
      </w:r>
      <w:r w:rsidR="006D019D" w:rsidRPr="006D019D">
        <w:rPr>
          <w:rFonts w:eastAsia="Times New Roman" w:cs="Times New Roman"/>
          <w:sz w:val="24"/>
          <w:szCs w:val="24"/>
        </w:rPr>
        <w:t>AI will be different</w:t>
      </w:r>
      <w:r>
        <w:rPr>
          <w:rFonts w:eastAsia="Times New Roman" w:cs="Times New Roman"/>
          <w:sz w:val="24"/>
          <w:szCs w:val="24"/>
        </w:rPr>
        <w:t xml:space="preserve"> in the cases of</w:t>
      </w:r>
      <w:r w:rsidR="006D019D" w:rsidRPr="006D019D">
        <w:rPr>
          <w:rFonts w:eastAsia="Times New Roman" w:cs="Times New Roman"/>
          <w:sz w:val="24"/>
          <w:szCs w:val="24"/>
        </w:rPr>
        <w:t xml:space="preserve"> when </w:t>
      </w:r>
      <w:r>
        <w:rPr>
          <w:rFonts w:eastAsia="Times New Roman" w:cs="Times New Roman"/>
          <w:sz w:val="24"/>
          <w:szCs w:val="24"/>
        </w:rPr>
        <w:t xml:space="preserve">the </w:t>
      </w:r>
      <w:r w:rsidR="006D019D" w:rsidRPr="006D019D">
        <w:rPr>
          <w:rFonts w:eastAsia="Times New Roman" w:cs="Times New Roman"/>
          <w:sz w:val="24"/>
          <w:szCs w:val="24"/>
        </w:rPr>
        <w:t xml:space="preserve">opponent is </w:t>
      </w:r>
      <w:r>
        <w:rPr>
          <w:rFonts w:eastAsia="Times New Roman" w:cs="Times New Roman"/>
          <w:sz w:val="24"/>
          <w:szCs w:val="24"/>
        </w:rPr>
        <w:t xml:space="preserve">an autonomous entity, as opposed to a </w:t>
      </w:r>
      <w:r w:rsidR="006D019D" w:rsidRPr="006D019D">
        <w:rPr>
          <w:rFonts w:eastAsia="Times New Roman" w:cs="Times New Roman"/>
          <w:sz w:val="24"/>
          <w:szCs w:val="24"/>
        </w:rPr>
        <w:t>human</w:t>
      </w:r>
      <w:r>
        <w:rPr>
          <w:rFonts w:eastAsia="Times New Roman" w:cs="Times New Roman"/>
          <w:sz w:val="24"/>
          <w:szCs w:val="24"/>
        </w:rPr>
        <w:t xml:space="preserve"> one. They foresee d</w:t>
      </w:r>
      <w:r w:rsidR="006D019D" w:rsidRPr="006D019D">
        <w:rPr>
          <w:rFonts w:eastAsia="Times New Roman" w:cs="Times New Roman"/>
          <w:sz w:val="24"/>
          <w:szCs w:val="24"/>
        </w:rPr>
        <w:t xml:space="preserve">ifferent </w:t>
      </w:r>
      <w:r>
        <w:rPr>
          <w:rFonts w:eastAsia="Times New Roman" w:cs="Times New Roman"/>
          <w:sz w:val="24"/>
          <w:szCs w:val="24"/>
        </w:rPr>
        <w:t>goals, different constraints, and different sensors all of which will require, to some degree,</w:t>
      </w:r>
      <w:r w:rsidR="006D019D" w:rsidRPr="006D019D">
        <w:rPr>
          <w:rFonts w:eastAsia="Times New Roman" w:cs="Times New Roman"/>
          <w:sz w:val="24"/>
          <w:szCs w:val="24"/>
        </w:rPr>
        <w:t xml:space="preserve"> different algorithms. FSD and Tesla </w:t>
      </w:r>
      <w:r>
        <w:rPr>
          <w:rFonts w:eastAsia="Times New Roman" w:cs="Times New Roman"/>
          <w:sz w:val="24"/>
          <w:szCs w:val="24"/>
        </w:rPr>
        <w:t>robotics</w:t>
      </w:r>
      <w:r w:rsidR="006D019D" w:rsidRPr="006D019D">
        <w:rPr>
          <w:rFonts w:eastAsia="Times New Roman" w:cs="Times New Roman"/>
          <w:sz w:val="24"/>
          <w:szCs w:val="24"/>
        </w:rPr>
        <w:t xml:space="preserve"> </w:t>
      </w:r>
      <w:r w:rsidR="006D019D" w:rsidRPr="006D019D">
        <w:rPr>
          <w:rFonts w:eastAsia="Times New Roman" w:cs="Times New Roman"/>
          <w:sz w:val="24"/>
          <w:szCs w:val="24"/>
        </w:rPr>
        <w:lastRenderedPageBreak/>
        <w:t xml:space="preserve">are solving human problems. </w:t>
      </w:r>
      <w:r>
        <w:rPr>
          <w:rFonts w:eastAsia="Times New Roman" w:cs="Times New Roman"/>
          <w:sz w:val="24"/>
          <w:szCs w:val="24"/>
        </w:rPr>
        <w:t xml:space="preserve">In combat venues there will </w:t>
      </w:r>
      <w:r w:rsidR="00893F6E">
        <w:rPr>
          <w:rFonts w:eastAsia="Times New Roman" w:cs="Times New Roman"/>
          <w:sz w:val="24"/>
          <w:szCs w:val="24"/>
        </w:rPr>
        <w:t xml:space="preserve">both </w:t>
      </w:r>
      <w:r w:rsidR="006D019D" w:rsidRPr="006D019D">
        <w:rPr>
          <w:rFonts w:eastAsia="Times New Roman" w:cs="Times New Roman"/>
          <w:sz w:val="24"/>
          <w:szCs w:val="24"/>
        </w:rPr>
        <w:t>AI/</w:t>
      </w:r>
      <w:r w:rsidR="00893F6E">
        <w:rPr>
          <w:rFonts w:eastAsia="Times New Roman" w:cs="Times New Roman"/>
          <w:sz w:val="24"/>
          <w:szCs w:val="24"/>
        </w:rPr>
        <w:t>human and AI/AI</w:t>
      </w:r>
      <w:r w:rsidR="006D019D" w:rsidRPr="006D019D">
        <w:rPr>
          <w:rFonts w:eastAsia="Times New Roman" w:cs="Times New Roman"/>
          <w:sz w:val="24"/>
          <w:szCs w:val="24"/>
        </w:rPr>
        <w:t xml:space="preserve"> </w:t>
      </w:r>
      <w:r w:rsidR="00893F6E">
        <w:rPr>
          <w:rFonts w:eastAsia="Times New Roman" w:cs="Times New Roman"/>
          <w:sz w:val="24"/>
          <w:szCs w:val="24"/>
        </w:rPr>
        <w:t>contexts, which suggests there</w:t>
      </w:r>
      <w:r w:rsidR="006D019D" w:rsidRPr="006D019D">
        <w:rPr>
          <w:rFonts w:eastAsia="Times New Roman" w:cs="Times New Roman"/>
          <w:sz w:val="24"/>
          <w:szCs w:val="24"/>
        </w:rPr>
        <w:t xml:space="preserve"> will be </w:t>
      </w:r>
      <w:r w:rsidR="00893F6E">
        <w:rPr>
          <w:rFonts w:eastAsia="Times New Roman" w:cs="Times New Roman"/>
          <w:sz w:val="24"/>
          <w:szCs w:val="24"/>
        </w:rPr>
        <w:t xml:space="preserve">an entirely </w:t>
      </w:r>
      <w:r w:rsidR="006D019D" w:rsidRPr="006D019D">
        <w:rPr>
          <w:rFonts w:eastAsia="Times New Roman" w:cs="Times New Roman"/>
          <w:sz w:val="24"/>
          <w:szCs w:val="24"/>
        </w:rPr>
        <w:t xml:space="preserve">new </w:t>
      </w:r>
      <w:r w:rsidR="00893F6E">
        <w:rPr>
          <w:rFonts w:eastAsia="Times New Roman" w:cs="Times New Roman"/>
          <w:sz w:val="24"/>
          <w:szCs w:val="24"/>
        </w:rPr>
        <w:t xml:space="preserve">set of </w:t>
      </w:r>
      <w:r w:rsidR="006D019D" w:rsidRPr="006D019D">
        <w:rPr>
          <w:rFonts w:eastAsia="Times New Roman" w:cs="Times New Roman"/>
          <w:sz w:val="24"/>
          <w:szCs w:val="24"/>
        </w:rPr>
        <w:t>problem</w:t>
      </w:r>
      <w:r w:rsidR="00893F6E">
        <w:rPr>
          <w:rFonts w:eastAsia="Times New Roman" w:cs="Times New Roman"/>
          <w:sz w:val="24"/>
          <w:szCs w:val="24"/>
        </w:rPr>
        <w:t>s</w:t>
      </w:r>
      <w:r w:rsidR="006D019D" w:rsidRPr="006D019D">
        <w:rPr>
          <w:rFonts w:eastAsia="Times New Roman" w:cs="Times New Roman"/>
          <w:sz w:val="24"/>
          <w:szCs w:val="24"/>
        </w:rPr>
        <w:t>. </w:t>
      </w:r>
    </w:p>
    <w:p w:rsidR="00310216" w:rsidRDefault="00310216" w:rsidP="0096129C"/>
    <w:p w:rsidR="00310216" w:rsidRPr="00E77969" w:rsidRDefault="00310216" w:rsidP="0096129C"/>
    <w:p w:rsidR="009C0296" w:rsidRPr="00E77969" w:rsidRDefault="009C0296" w:rsidP="0096129C"/>
    <w:p w:rsidR="009C0296" w:rsidRDefault="009C0296" w:rsidP="009C0296"/>
    <w:p w:rsidR="00310216" w:rsidRDefault="00310216" w:rsidP="009C0296"/>
    <w:p w:rsidR="00310216" w:rsidRDefault="00310216" w:rsidP="009C0296"/>
    <w:p w:rsidR="00310216" w:rsidRPr="00E77969" w:rsidRDefault="00310216" w:rsidP="009C0296"/>
    <w:p w:rsidR="009C0296" w:rsidRDefault="00554FC7" w:rsidP="00B5519A">
      <w:pPr>
        <w:pStyle w:val="SISOHd1"/>
      </w:pPr>
      <w:r>
        <w:t>Discussion</w:t>
      </w: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554FC7" w:rsidP="00B5519A">
      <w:pPr>
        <w:pStyle w:val="SISOHd1"/>
      </w:pPr>
      <w:r>
        <w:t>Analysis</w:t>
      </w: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B5519A">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B5519A">
      <w:pPr>
        <w:pStyle w:val="SISOHd1"/>
      </w:pPr>
      <w:r w:rsidRPr="00880DBA">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w:t>
      </w:r>
      <w:r w:rsidRPr="00E77969">
        <w:lastRenderedPageBreak/>
        <w:t xml:space="preserve">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B5519A">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B5519A">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 xml:space="preserve">SAE (2022).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FB7EF4" w:rsidP="00923D96">
      <w:pPr>
        <w:pStyle w:val="SISO-Ref"/>
        <w:numPr>
          <w:ilvl w:val="0"/>
          <w:numId w:val="3"/>
        </w:numPr>
        <w:spacing w:after="180"/>
        <w:ind w:left="907"/>
      </w:pPr>
      <w:proofErr w:type="spellStart"/>
      <w:r>
        <w:t>Elecgtrek</w:t>
      </w:r>
      <w:proofErr w:type="spellEnd"/>
      <w:r>
        <w:t xml:space="preserve">, (2022), </w:t>
      </w:r>
      <w:r w:rsidRPr="00FB7EF4">
        <w:t>Tesla says it is adding radar in its cars next month amid self-driving suite concerns</w:t>
      </w:r>
      <w:r>
        <w:t xml:space="preserve">. Retrieved on 12 Dec 22 from: </w:t>
      </w:r>
      <w:r w:rsidRPr="00FB7EF4">
        <w:t>https://electrek.co/2022/12/06/tesla-radar-car-next-month-self-driving-suite-concerns/</w:t>
      </w:r>
    </w:p>
    <w:p w:rsidR="00E279C8" w:rsidRDefault="00A965EF" w:rsidP="00923D96">
      <w:pPr>
        <w:pStyle w:val="SISO-Ref"/>
        <w:numPr>
          <w:ilvl w:val="0"/>
          <w:numId w:val="3"/>
        </w:numPr>
        <w:spacing w:after="180"/>
        <w:ind w:left="907"/>
      </w:pPr>
      <w:proofErr w:type="spellStart"/>
      <w:r>
        <w:t>ArsTechnica</w:t>
      </w:r>
      <w:proofErr w:type="spellEnd"/>
      <w:r>
        <w:t xml:space="preserve">, (2022). </w:t>
      </w:r>
      <w:r w:rsidRPr="00A965EF">
        <w:t>People who paid Tesla $3,000 for full self-driving might be out of luck</w:t>
      </w:r>
      <w:r>
        <w:t xml:space="preserve">. Retrieved 17  Dec 2022:  </w:t>
      </w:r>
      <w:r w:rsidRPr="00A965EF">
        <w:t>https://arstechnica.com/cars/2018/04/why-selling-full-self-driving-before-its-ready-could-backfire-for-tesla/</w:t>
      </w:r>
    </w:p>
    <w:p w:rsidR="00BD4A4F" w:rsidRDefault="00E54B60" w:rsidP="00923D96">
      <w:pPr>
        <w:pStyle w:val="SISO-Ref"/>
        <w:numPr>
          <w:ilvl w:val="0"/>
          <w:numId w:val="3"/>
        </w:numPr>
        <w:spacing w:after="180"/>
        <w:ind w:left="907"/>
      </w:pPr>
      <w:r w:rsidRPr="00E54B60">
        <w:t>Kim, H. C. (2015). Acceptability engineering: the study of user acceptance of innovative technologies. Journal of applied research and technology, 13(2), 230-237.</w:t>
      </w:r>
    </w:p>
    <w:p w:rsidR="00BD4A4F" w:rsidRDefault="00E54B60" w:rsidP="00923D96">
      <w:pPr>
        <w:pStyle w:val="SISO-Ref"/>
        <w:numPr>
          <w:ilvl w:val="0"/>
          <w:numId w:val="3"/>
        </w:numPr>
        <w:spacing w:after="180"/>
        <w:ind w:left="907"/>
      </w:pPr>
      <w:proofErr w:type="spellStart"/>
      <w:r w:rsidRPr="00E54B60">
        <w:lastRenderedPageBreak/>
        <w:t>Ignatious</w:t>
      </w:r>
      <w:proofErr w:type="spellEnd"/>
      <w:r w:rsidRPr="00E54B60">
        <w:t>, H. A., &amp; Khan, M. (2022). An overview of sensors in Autonomous Vehicles. Procedia Computer Science, 198, 736-741.</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w:t>
      </w:r>
      <w:r w:rsidRPr="00C21A25">
        <w:rPr>
          <w:sz w:val="22"/>
          <w:szCs w:val="22"/>
        </w:rPr>
        <w:lastRenderedPageBreak/>
        <w:t xml:space="preserve">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9B606238"/>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0D78BF"/>
    <w:rsid w:val="0010309E"/>
    <w:rsid w:val="00115737"/>
    <w:rsid w:val="00120E69"/>
    <w:rsid w:val="0012436C"/>
    <w:rsid w:val="00141D07"/>
    <w:rsid w:val="0014492C"/>
    <w:rsid w:val="001703EF"/>
    <w:rsid w:val="00171D2A"/>
    <w:rsid w:val="001753ED"/>
    <w:rsid w:val="001817B7"/>
    <w:rsid w:val="0018702A"/>
    <w:rsid w:val="001C5082"/>
    <w:rsid w:val="001E3101"/>
    <w:rsid w:val="00244C6C"/>
    <w:rsid w:val="002815F9"/>
    <w:rsid w:val="002A07B8"/>
    <w:rsid w:val="00310216"/>
    <w:rsid w:val="00332A0B"/>
    <w:rsid w:val="0034514A"/>
    <w:rsid w:val="0035459D"/>
    <w:rsid w:val="003A13AF"/>
    <w:rsid w:val="004610CE"/>
    <w:rsid w:val="004C38EE"/>
    <w:rsid w:val="005221F2"/>
    <w:rsid w:val="00523D35"/>
    <w:rsid w:val="00554326"/>
    <w:rsid w:val="00554FC7"/>
    <w:rsid w:val="00555D64"/>
    <w:rsid w:val="00587B3A"/>
    <w:rsid w:val="005A644E"/>
    <w:rsid w:val="005B213C"/>
    <w:rsid w:val="005C0054"/>
    <w:rsid w:val="0061489D"/>
    <w:rsid w:val="006414BE"/>
    <w:rsid w:val="00645990"/>
    <w:rsid w:val="0065659A"/>
    <w:rsid w:val="006A1A20"/>
    <w:rsid w:val="006D019D"/>
    <w:rsid w:val="006F74BC"/>
    <w:rsid w:val="00700684"/>
    <w:rsid w:val="00775AB0"/>
    <w:rsid w:val="007825D7"/>
    <w:rsid w:val="00784A79"/>
    <w:rsid w:val="008422AD"/>
    <w:rsid w:val="0085101C"/>
    <w:rsid w:val="00854F5E"/>
    <w:rsid w:val="00860F72"/>
    <w:rsid w:val="00881B47"/>
    <w:rsid w:val="00893F6E"/>
    <w:rsid w:val="008C762F"/>
    <w:rsid w:val="008F6D86"/>
    <w:rsid w:val="00923D96"/>
    <w:rsid w:val="009359BD"/>
    <w:rsid w:val="00953697"/>
    <w:rsid w:val="0096129C"/>
    <w:rsid w:val="00993D8C"/>
    <w:rsid w:val="009C0296"/>
    <w:rsid w:val="00A07FBF"/>
    <w:rsid w:val="00A160D7"/>
    <w:rsid w:val="00A166E8"/>
    <w:rsid w:val="00A271C0"/>
    <w:rsid w:val="00A66B2A"/>
    <w:rsid w:val="00A85B9E"/>
    <w:rsid w:val="00A965EF"/>
    <w:rsid w:val="00AF7642"/>
    <w:rsid w:val="00B1135E"/>
    <w:rsid w:val="00B15ECD"/>
    <w:rsid w:val="00B33EDB"/>
    <w:rsid w:val="00B5519A"/>
    <w:rsid w:val="00B95A69"/>
    <w:rsid w:val="00BA4A75"/>
    <w:rsid w:val="00BB15EE"/>
    <w:rsid w:val="00BC42F3"/>
    <w:rsid w:val="00BD2A60"/>
    <w:rsid w:val="00BD4A4F"/>
    <w:rsid w:val="00BE3825"/>
    <w:rsid w:val="00BF7B77"/>
    <w:rsid w:val="00C320EF"/>
    <w:rsid w:val="00C95FDD"/>
    <w:rsid w:val="00D53F7B"/>
    <w:rsid w:val="00DD2FE5"/>
    <w:rsid w:val="00DE0A16"/>
    <w:rsid w:val="00E279C8"/>
    <w:rsid w:val="00E340CB"/>
    <w:rsid w:val="00E476E6"/>
    <w:rsid w:val="00E52E22"/>
    <w:rsid w:val="00E54B60"/>
    <w:rsid w:val="00EA08C0"/>
    <w:rsid w:val="00EC3DDD"/>
    <w:rsid w:val="00ED439B"/>
    <w:rsid w:val="00EE3B60"/>
    <w:rsid w:val="00EE57DD"/>
    <w:rsid w:val="00EF0598"/>
    <w:rsid w:val="00EF63CB"/>
    <w:rsid w:val="00F4737D"/>
    <w:rsid w:val="00FB7EF4"/>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B5519A"/>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B5519A"/>
    <w:rPr>
      <w:b/>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62540403">
      <w:bodyDiv w:val="1"/>
      <w:marLeft w:val="0"/>
      <w:marRight w:val="0"/>
      <w:marTop w:val="0"/>
      <w:marBottom w:val="0"/>
      <w:divBdr>
        <w:top w:val="none" w:sz="0" w:space="0" w:color="auto"/>
        <w:left w:val="none" w:sz="0" w:space="0" w:color="auto"/>
        <w:bottom w:val="none" w:sz="0" w:space="0" w:color="auto"/>
        <w:right w:val="none" w:sz="0" w:space="0" w:color="auto"/>
      </w:divBdr>
    </w:div>
    <w:div w:id="1517190692">
      <w:bodyDiv w:val="1"/>
      <w:marLeft w:val="0"/>
      <w:marRight w:val="0"/>
      <w:marTop w:val="0"/>
      <w:marBottom w:val="0"/>
      <w:divBdr>
        <w:top w:val="none" w:sz="0" w:space="0" w:color="auto"/>
        <w:left w:val="none" w:sz="0" w:space="0" w:color="auto"/>
        <w:bottom w:val="none" w:sz="0" w:space="0" w:color="auto"/>
        <w:right w:val="none" w:sz="0" w:space="0" w:color="auto"/>
      </w:divBdr>
      <w:divsChild>
        <w:div w:id="2090425993">
          <w:marLeft w:val="0"/>
          <w:marRight w:val="0"/>
          <w:marTop w:val="0"/>
          <w:marBottom w:val="0"/>
          <w:divBdr>
            <w:top w:val="none" w:sz="0" w:space="0" w:color="auto"/>
            <w:left w:val="none" w:sz="0" w:space="0" w:color="auto"/>
            <w:bottom w:val="none" w:sz="0" w:space="0" w:color="auto"/>
            <w:right w:val="none" w:sz="0" w:space="0" w:color="auto"/>
          </w:divBdr>
        </w:div>
        <w:div w:id="1538659070">
          <w:marLeft w:val="0"/>
          <w:marRight w:val="0"/>
          <w:marTop w:val="0"/>
          <w:marBottom w:val="0"/>
          <w:divBdr>
            <w:top w:val="none" w:sz="0" w:space="0" w:color="auto"/>
            <w:left w:val="none" w:sz="0" w:space="0" w:color="auto"/>
            <w:bottom w:val="none" w:sz="0" w:space="0" w:color="auto"/>
            <w:right w:val="none" w:sz="0" w:space="0" w:color="auto"/>
          </w:divBdr>
        </w:div>
        <w:div w:id="819154391">
          <w:marLeft w:val="0"/>
          <w:marRight w:val="0"/>
          <w:marTop w:val="0"/>
          <w:marBottom w:val="0"/>
          <w:divBdr>
            <w:top w:val="none" w:sz="0" w:space="0" w:color="auto"/>
            <w:left w:val="none" w:sz="0" w:space="0" w:color="auto"/>
            <w:bottom w:val="none" w:sz="0" w:space="0" w:color="auto"/>
            <w:right w:val="none" w:sz="0" w:space="0" w:color="auto"/>
          </w:divBdr>
        </w:div>
        <w:div w:id="1170634826">
          <w:marLeft w:val="0"/>
          <w:marRight w:val="0"/>
          <w:marTop w:val="0"/>
          <w:marBottom w:val="0"/>
          <w:divBdr>
            <w:top w:val="none" w:sz="0" w:space="0" w:color="auto"/>
            <w:left w:val="none" w:sz="0" w:space="0" w:color="auto"/>
            <w:bottom w:val="none" w:sz="0" w:space="0" w:color="auto"/>
            <w:right w:val="none" w:sz="0" w:space="0" w:color="auto"/>
          </w:divBdr>
        </w:div>
        <w:div w:id="1681546599">
          <w:marLeft w:val="0"/>
          <w:marRight w:val="0"/>
          <w:marTop w:val="0"/>
          <w:marBottom w:val="0"/>
          <w:divBdr>
            <w:top w:val="none" w:sz="0" w:space="0" w:color="auto"/>
            <w:left w:val="none" w:sz="0" w:space="0" w:color="auto"/>
            <w:bottom w:val="none" w:sz="0" w:space="0" w:color="auto"/>
            <w:right w:val="none" w:sz="0" w:space="0" w:color="auto"/>
          </w:divBdr>
        </w:div>
      </w:divsChild>
    </w:div>
    <w:div w:id="1716851293">
      <w:bodyDiv w:val="1"/>
      <w:marLeft w:val="0"/>
      <w:marRight w:val="0"/>
      <w:marTop w:val="0"/>
      <w:marBottom w:val="0"/>
      <w:divBdr>
        <w:top w:val="none" w:sz="0" w:space="0" w:color="auto"/>
        <w:left w:val="none" w:sz="0" w:space="0" w:color="auto"/>
        <w:bottom w:val="none" w:sz="0" w:space="0" w:color="auto"/>
        <w:right w:val="none" w:sz="0" w:space="0" w:color="auto"/>
      </w:divBdr>
    </w:div>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4249</Words>
  <Characters>24225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28418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2023-01-26T18:36:00Z</dcterms:created>
  <dcterms:modified xsi:type="dcterms:W3CDTF">2023-01-26T18:36:00Z</dcterms:modified>
</cp:coreProperties>
</file>