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51F" w:rsidRDefault="00C61701" w:rsidP="00C61701">
      <w:pPr>
        <w:jc w:val="center"/>
        <w:rPr>
          <w:b/>
          <w:sz w:val="28"/>
        </w:rPr>
      </w:pPr>
      <w:r>
        <w:rPr>
          <w:b/>
          <w:sz w:val="28"/>
        </w:rPr>
        <w:t>Conversationally Adept Virtual Humans</w:t>
      </w:r>
      <w:r w:rsidR="00B3437F" w:rsidRPr="00B3437F">
        <w:rPr>
          <w:b/>
          <w:sz w:val="28"/>
        </w:rPr>
        <w:t xml:space="preserve"> </w:t>
      </w:r>
      <w:r w:rsidR="00B3437F">
        <w:rPr>
          <w:b/>
          <w:sz w:val="28"/>
        </w:rPr>
        <w:t>Technologies</w:t>
      </w:r>
      <w:r>
        <w:rPr>
          <w:b/>
          <w:sz w:val="28"/>
        </w:rPr>
        <w:t xml:space="preserve">: </w:t>
      </w:r>
      <w:r>
        <w:rPr>
          <w:b/>
          <w:sz w:val="28"/>
        </w:rPr>
        <w:br/>
      </w:r>
      <w:r w:rsidR="00B3437F">
        <w:rPr>
          <w:b/>
          <w:sz w:val="28"/>
        </w:rPr>
        <w:t>Autonomous</w:t>
      </w:r>
      <w:r>
        <w:rPr>
          <w:b/>
          <w:sz w:val="28"/>
        </w:rPr>
        <w:t xml:space="preserve"> </w:t>
      </w:r>
      <w:r w:rsidR="00B3437F">
        <w:rPr>
          <w:b/>
          <w:sz w:val="28"/>
        </w:rPr>
        <w:t>Combat Team</w:t>
      </w:r>
      <w:r>
        <w:rPr>
          <w:b/>
          <w:sz w:val="28"/>
        </w:rPr>
        <w:t xml:space="preserve"> Members’ “Incarnation”</w:t>
      </w:r>
    </w:p>
    <w:p w:rsidR="004B4C30" w:rsidRPr="000C1512" w:rsidRDefault="004B4C30">
      <w:pPr>
        <w:jc w:val="center"/>
        <w:rPr>
          <w:b/>
          <w:bCs/>
          <w:sz w:val="28"/>
        </w:rPr>
      </w:pPr>
    </w:p>
    <w:tbl>
      <w:tblPr>
        <w:tblW w:w="9360" w:type="dxa"/>
        <w:tblInd w:w="108" w:type="dxa"/>
        <w:tblLayout w:type="fixed"/>
        <w:tblLook w:val="0000"/>
      </w:tblPr>
      <w:tblGrid>
        <w:gridCol w:w="3150"/>
        <w:gridCol w:w="3420"/>
        <w:gridCol w:w="2790"/>
      </w:tblGrid>
      <w:tr w:rsidR="0019547C" w:rsidRPr="000C1512" w:rsidTr="007F519D">
        <w:trPr>
          <w:trHeight w:hRule="exact" w:val="273"/>
        </w:trPr>
        <w:tc>
          <w:tcPr>
            <w:tcW w:w="3150" w:type="dxa"/>
            <w:vAlign w:val="center"/>
          </w:tcPr>
          <w:p w:rsidR="0019547C" w:rsidRPr="00FD729F" w:rsidRDefault="0019547C" w:rsidP="007F519D">
            <w:pPr>
              <w:jc w:val="center"/>
              <w:rPr>
                <w:b/>
                <w:bCs/>
                <w:iCs/>
              </w:rPr>
            </w:pPr>
            <w:r w:rsidRPr="00FD729F">
              <w:rPr>
                <w:b/>
                <w:bCs/>
                <w:iCs/>
              </w:rPr>
              <w:t>Mark C. Davis</w:t>
            </w:r>
          </w:p>
        </w:tc>
        <w:tc>
          <w:tcPr>
            <w:tcW w:w="3420" w:type="dxa"/>
            <w:vAlign w:val="center"/>
          </w:tcPr>
          <w:p w:rsidR="0019547C" w:rsidRPr="000C1512" w:rsidRDefault="0019547C" w:rsidP="007F519D">
            <w:pPr>
              <w:ind w:left="-828" w:firstLine="828"/>
              <w:jc w:val="center"/>
              <w:rPr>
                <w:b/>
                <w:bCs/>
                <w:iCs/>
              </w:rPr>
            </w:pPr>
            <w:r>
              <w:rPr>
                <w:b/>
                <w:bCs/>
                <w:iCs/>
              </w:rPr>
              <w:t xml:space="preserve">Ke-Thia Yao &amp; </w:t>
            </w:r>
            <w:r w:rsidRPr="000C1512">
              <w:rPr>
                <w:b/>
                <w:bCs/>
                <w:iCs/>
              </w:rPr>
              <w:t>Dan M. Davis</w:t>
            </w:r>
          </w:p>
        </w:tc>
        <w:tc>
          <w:tcPr>
            <w:tcW w:w="2790" w:type="dxa"/>
            <w:vAlign w:val="center"/>
          </w:tcPr>
          <w:p w:rsidR="0019547C" w:rsidRPr="000C1512" w:rsidRDefault="0019547C" w:rsidP="007F519D">
            <w:pPr>
              <w:ind w:left="-828" w:firstLine="828"/>
              <w:jc w:val="center"/>
              <w:rPr>
                <w:b/>
                <w:bCs/>
                <w:iCs/>
              </w:rPr>
            </w:pPr>
            <w:r>
              <w:rPr>
                <w:b/>
                <w:bCs/>
                <w:iCs/>
              </w:rPr>
              <w:t>David H. Barnhill</w:t>
            </w:r>
          </w:p>
        </w:tc>
      </w:tr>
      <w:tr w:rsidR="0019547C" w:rsidTr="007F519D">
        <w:trPr>
          <w:trHeight w:hRule="exact" w:val="273"/>
        </w:trPr>
        <w:tc>
          <w:tcPr>
            <w:tcW w:w="3150" w:type="dxa"/>
            <w:vAlign w:val="center"/>
          </w:tcPr>
          <w:p w:rsidR="0019547C" w:rsidRPr="00FD729F" w:rsidRDefault="0019547C" w:rsidP="007F519D">
            <w:pPr>
              <w:ind w:hanging="17"/>
              <w:jc w:val="center"/>
              <w:rPr>
                <w:b/>
                <w:bCs/>
                <w:iCs/>
              </w:rPr>
            </w:pPr>
            <w:r w:rsidRPr="00FD729F">
              <w:rPr>
                <w:b/>
                <w:bCs/>
                <w:iCs/>
              </w:rPr>
              <w:t>Wood Duck Research, Inc.</w:t>
            </w:r>
          </w:p>
        </w:tc>
        <w:tc>
          <w:tcPr>
            <w:tcW w:w="3420" w:type="dxa"/>
            <w:vAlign w:val="center"/>
          </w:tcPr>
          <w:p w:rsidR="0019547C" w:rsidRPr="008A1C77" w:rsidRDefault="0019547C" w:rsidP="007F519D">
            <w:pPr>
              <w:ind w:left="-828" w:firstLine="828"/>
              <w:jc w:val="center"/>
              <w:rPr>
                <w:b/>
              </w:rPr>
            </w:pPr>
            <w:r w:rsidRPr="008A1C77">
              <w:rPr>
                <w:b/>
              </w:rPr>
              <w:t>Univ. of Southern California</w:t>
            </w:r>
          </w:p>
        </w:tc>
        <w:tc>
          <w:tcPr>
            <w:tcW w:w="2790" w:type="dxa"/>
            <w:vAlign w:val="center"/>
          </w:tcPr>
          <w:p w:rsidR="0019547C" w:rsidRDefault="0019547C" w:rsidP="007F519D">
            <w:pPr>
              <w:ind w:left="-828" w:firstLine="828"/>
              <w:jc w:val="center"/>
            </w:pPr>
            <w:r>
              <w:rPr>
                <w:b/>
                <w:bCs/>
                <w:iCs/>
              </w:rPr>
              <w:t>Naval Postgraduate School</w:t>
            </w:r>
          </w:p>
        </w:tc>
      </w:tr>
      <w:tr w:rsidR="0019547C" w:rsidTr="007F519D">
        <w:trPr>
          <w:trHeight w:hRule="exact" w:val="273"/>
        </w:trPr>
        <w:tc>
          <w:tcPr>
            <w:tcW w:w="3150" w:type="dxa"/>
            <w:vAlign w:val="center"/>
          </w:tcPr>
          <w:p w:rsidR="0019547C" w:rsidRPr="00FD729F" w:rsidRDefault="0019547C" w:rsidP="007F519D">
            <w:pPr>
              <w:jc w:val="center"/>
              <w:rPr>
                <w:b/>
                <w:bCs/>
                <w:iCs/>
              </w:rPr>
            </w:pPr>
            <w:r w:rsidRPr="00FD729F">
              <w:rPr>
                <w:b/>
                <w:bCs/>
                <w:iCs/>
              </w:rPr>
              <w:t>Mooresville, North Carolina</w:t>
            </w:r>
          </w:p>
        </w:tc>
        <w:tc>
          <w:tcPr>
            <w:tcW w:w="3420" w:type="dxa"/>
            <w:vAlign w:val="center"/>
          </w:tcPr>
          <w:p w:rsidR="0019547C" w:rsidRDefault="0019547C" w:rsidP="007F519D">
            <w:pPr>
              <w:ind w:left="-828" w:firstLine="828"/>
              <w:jc w:val="center"/>
              <w:rPr>
                <w:b/>
                <w:bCs/>
                <w:iCs/>
              </w:rPr>
            </w:pPr>
            <w:r>
              <w:rPr>
                <w:b/>
                <w:bCs/>
                <w:iCs/>
              </w:rPr>
              <w:t>Marina del Rey, California</w:t>
            </w:r>
          </w:p>
        </w:tc>
        <w:tc>
          <w:tcPr>
            <w:tcW w:w="2790" w:type="dxa"/>
            <w:vAlign w:val="center"/>
          </w:tcPr>
          <w:p w:rsidR="0019547C" w:rsidRDefault="0019547C" w:rsidP="007F519D">
            <w:pPr>
              <w:ind w:left="-828" w:firstLine="828"/>
              <w:jc w:val="center"/>
              <w:rPr>
                <w:b/>
                <w:bCs/>
                <w:iCs/>
              </w:rPr>
            </w:pPr>
            <w:r>
              <w:rPr>
                <w:b/>
                <w:bCs/>
                <w:iCs/>
              </w:rPr>
              <w:t>Monterey, California</w:t>
            </w:r>
          </w:p>
        </w:tc>
      </w:tr>
      <w:tr w:rsidR="0019547C" w:rsidTr="007F519D">
        <w:trPr>
          <w:trHeight w:hRule="exact" w:val="273"/>
        </w:trPr>
        <w:tc>
          <w:tcPr>
            <w:tcW w:w="3150" w:type="dxa"/>
            <w:vAlign w:val="center"/>
          </w:tcPr>
          <w:p w:rsidR="0019547C" w:rsidRPr="00FD729F" w:rsidRDefault="0019547C" w:rsidP="007F519D">
            <w:pPr>
              <w:jc w:val="center"/>
              <w:rPr>
                <w:b/>
                <w:bCs/>
                <w:iCs/>
              </w:rPr>
            </w:pPr>
            <w:r w:rsidRPr="00FD729F">
              <w:rPr>
                <w:b/>
                <w:bCs/>
                <w:iCs/>
              </w:rPr>
              <w:t>mark@woodduckresearch.org</w:t>
            </w:r>
          </w:p>
        </w:tc>
        <w:tc>
          <w:tcPr>
            <w:tcW w:w="3420" w:type="dxa"/>
            <w:vAlign w:val="center"/>
          </w:tcPr>
          <w:p w:rsidR="0019547C" w:rsidRDefault="0019547C" w:rsidP="007F519D">
            <w:pPr>
              <w:ind w:left="-828" w:firstLine="828"/>
              <w:jc w:val="center"/>
              <w:rPr>
                <w:b/>
                <w:bCs/>
                <w:iCs/>
              </w:rPr>
            </w:pPr>
            <w:r w:rsidRPr="00A418F6">
              <w:rPr>
                <w:b/>
                <w:bCs/>
                <w:iCs/>
              </w:rPr>
              <w:t>kyao@isi.edu</w:t>
            </w:r>
            <w:r>
              <w:rPr>
                <w:b/>
                <w:bCs/>
                <w:iCs/>
              </w:rPr>
              <w:t xml:space="preserve"> &amp; dmdavis@acm.org</w:t>
            </w:r>
          </w:p>
        </w:tc>
        <w:tc>
          <w:tcPr>
            <w:tcW w:w="2790" w:type="dxa"/>
            <w:vAlign w:val="center"/>
          </w:tcPr>
          <w:p w:rsidR="0019547C" w:rsidRDefault="0019547C" w:rsidP="007F519D">
            <w:pPr>
              <w:ind w:left="-828" w:firstLine="828"/>
              <w:jc w:val="center"/>
              <w:rPr>
                <w:b/>
                <w:bCs/>
                <w:iCs/>
              </w:rPr>
            </w:pPr>
            <w:r>
              <w:rPr>
                <w:b/>
                <w:bCs/>
                <w:iCs/>
              </w:rPr>
              <w:t>david.barnill@nps.edu</w:t>
            </w:r>
          </w:p>
        </w:tc>
      </w:tr>
    </w:tbl>
    <w:p w:rsidR="004B4C30" w:rsidRDefault="004B4C30">
      <w:pPr>
        <w:jc w:val="center"/>
        <w:rPr>
          <w:sz w:val="24"/>
          <w:szCs w:val="24"/>
        </w:rPr>
      </w:pPr>
    </w:p>
    <w:p w:rsidR="004B4C30" w:rsidRPr="00955532" w:rsidRDefault="00090EB0" w:rsidP="006B2068">
      <w:pPr>
        <w:pStyle w:val="Heading1"/>
        <w:jc w:val="center"/>
      </w:pPr>
      <w:r w:rsidRPr="00955532">
        <w:t>ABSTRACT</w:t>
      </w:r>
    </w:p>
    <w:p w:rsidR="004B4C30" w:rsidRDefault="004B4C30"/>
    <w:p w:rsidR="006B2F33" w:rsidRDefault="002F7640" w:rsidP="008F651C">
      <w:pPr>
        <w:jc w:val="both"/>
        <w:rPr>
          <w:iCs/>
        </w:rPr>
      </w:pPr>
      <w:r>
        <w:t xml:space="preserve">This paper addresses the technological opportunities and organizational needs for the Modeling and Simulation (M&amp;S) community to facilitate the extension of emerging M&amp;S capabilities into non-human warfighters.  The authors posit that these non-humans might take various forms, the nature of which is left to the passage of time to reveal.  The various existing forms of autonomous </w:t>
      </w:r>
      <w:r w:rsidR="00AB655C">
        <w:t>devices</w:t>
      </w:r>
      <w:r>
        <w:t xml:space="preserve"> and the degree of their autonomy are surveyed are.  The next section briefly reviews the rapid and accelerating progress in virtual human behavior and adduces evaluative comments from users in the authors’ research projects into virtual humans. Based on their operational and research experience, the future of such technology trends is extrapolated. A scenario is advanced in which various non-human operational entities would be infused with doctrinal guidance and controlled locally by a human with back-up, The man/machine interfaces are suggested and analyzed in light of current on-going research in which some of the authors are participating.  The benefits of using non-humans for dangerous tasks is considered, as are the ethical and societal risks of loosing machines with lethal weapons into the confusion and tumult of the modern, often urban, warfare. The beneficial interface impacts of making the non-human entities respond to human control and appear human, via augmented reality, to human controllers would be major human factors research goals, which the paper will outline, and pursue in the abstract. They will discuss the avenues of research in Artificial Intelligence that will surely be applicable and raise issues of checks on learned behaviors becoming violative of civilized standards or US humanitarian mandates.  These issues are considered in a way that should be extensible into other areas with similarly conundrumal issues, e.g. valuable unique critical benefits, but significant risks.  The paper closes with an articulation of the needed community support and contributions.</w:t>
      </w:r>
    </w:p>
    <w:p w:rsidR="006B2F33" w:rsidRDefault="006B2F33" w:rsidP="002F7640">
      <w:pPr>
        <w:jc w:val="center"/>
        <w:rPr>
          <w:iCs/>
        </w:rPr>
      </w:pPr>
    </w:p>
    <w:p w:rsidR="00625475" w:rsidRDefault="00625475" w:rsidP="00C61701"/>
    <w:p w:rsidR="004B4C30" w:rsidRPr="00955532" w:rsidRDefault="00090EB0" w:rsidP="006B2068">
      <w:pPr>
        <w:pStyle w:val="Heading1"/>
        <w:jc w:val="center"/>
      </w:pPr>
      <w:r w:rsidRPr="00955532">
        <w:t>ABOUT THE AUTHORS</w:t>
      </w:r>
    </w:p>
    <w:p w:rsidR="00F860B9" w:rsidRPr="00F860B9" w:rsidRDefault="00F860B9" w:rsidP="009F0642">
      <w:pPr>
        <w:spacing w:before="120"/>
        <w:jc w:val="both"/>
        <w:rPr>
          <w:bCs/>
        </w:rPr>
      </w:pPr>
      <w:r w:rsidRPr="00FD729F">
        <w:rPr>
          <w:b/>
          <w:bCs/>
        </w:rPr>
        <w:t xml:space="preserve">Mark C. Davis, Ph.D. </w:t>
      </w:r>
      <w:r w:rsidRPr="00FD729F">
        <w:rPr>
          <w:bCs/>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w:t>
      </w:r>
      <w:r>
        <w:rPr>
          <w:bCs/>
        </w:rPr>
        <w:t>active duty</w:t>
      </w:r>
      <w:r w:rsidRPr="00FD729F">
        <w:rPr>
          <w:bCs/>
        </w:rPr>
        <w:t xml:space="preserve"> as a Lieutenant Commander to pursue a PhD. Mark holds a BSEE degree from Duke University and a PhD in Computer Science from the University of North Carolina, </w:t>
      </w:r>
      <w:r>
        <w:rPr>
          <w:bCs/>
        </w:rPr>
        <w:t xml:space="preserve">Chapel Hill, </w:t>
      </w:r>
      <w:r w:rsidRPr="00FD729F">
        <w:rPr>
          <w:bCs/>
        </w:rPr>
        <w:t>where his advisor was Professor Fredrick P. Books.</w:t>
      </w:r>
    </w:p>
    <w:p w:rsidR="00AD7F03" w:rsidRPr="00AD7F03" w:rsidRDefault="00A712E6"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A712E6">
        <w:rPr>
          <w:b/>
        </w:rPr>
        <w:t xml:space="preserve">Ke-Thia Yao </w:t>
      </w:r>
      <w:r w:rsidRPr="00A712E6">
        <w:t xml:space="preserve">is a Project Leader and Research Scientist in the Computational Systems and Technology Division of the University of Southern California (USC) Information Sciences Institute (ISI). His primary research interest is in under-standing large complex systems and data sets. </w:t>
      </w:r>
      <w:r w:rsidR="00473E70" w:rsidRPr="00A712E6">
        <w:t xml:space="preserve">He teaches data management classes at USC’s Viterbi School of Engineering. </w:t>
      </w:r>
      <w:r w:rsidRPr="00A712E6">
        <w:t>He is part of the team investigating uses for USC’s 2,000 Qubit Quantum Annealer. Dr, Yao was one of the leads on the JESPP project where he analyzed the computational and behavioral properties of large-scale simulations. That project had the goal of supporting very large-scale distributed military simulation involving millions of virtual and constructive entities. He received his B.S. degree in EECS from UC Berkeley, and his M.S. and Ph.D. degrees in Computer Science from Rutgers University.</w:t>
      </w:r>
      <w:r w:rsidR="00AD7F03" w:rsidRPr="00A712E6">
        <w:t xml:space="preserve"> </w:t>
      </w:r>
      <w:r w:rsidR="00AD7F03">
        <w:t xml:space="preserve"> </w:t>
      </w:r>
    </w:p>
    <w:p w:rsidR="004B4C30" w:rsidRDefault="00090EB0"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rPr>
          <w:bCs/>
        </w:rPr>
      </w:pPr>
      <w:r>
        <w:rPr>
          <w:b/>
          <w:bCs/>
        </w:rPr>
        <w:t>Dan M. Davis</w:t>
      </w:r>
      <w:r>
        <w:rPr>
          <w:bCs/>
        </w:rPr>
        <w:t xml:space="preserve"> is active as a consultant at the Institute for Creative Technologies, University of Southern California (USC), focusing on large-scale DoD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w:t>
      </w:r>
      <w:r>
        <w:rPr>
          <w:bCs/>
        </w:rPr>
        <w:lastRenderedPageBreak/>
        <w:t xml:space="preserve">Marietta. He was the Chairman of the Coalition of Academic Supercomputing Centers and has taught at the undergraduate and graduate levels. As early as </w:t>
      </w:r>
      <w:r w:rsidR="0013570D">
        <w:rPr>
          <w:bCs/>
        </w:rPr>
        <w:t>1971</w:t>
      </w:r>
      <w:r>
        <w:rPr>
          <w:bCs/>
        </w:rPr>
        <w:t>,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r w:rsidR="00A712E6">
        <w:rPr>
          <w:bCs/>
        </w:rPr>
        <w:t xml:space="preserve"> </w:t>
      </w:r>
    </w:p>
    <w:p w:rsidR="00A712E6" w:rsidRDefault="00A712E6" w:rsidP="00A712E6">
      <w:pPr>
        <w:spacing w:before="120"/>
        <w:rPr>
          <w:bCs/>
        </w:rPr>
      </w:pPr>
      <w:r w:rsidRPr="00045A30">
        <w:rPr>
          <w:b/>
          <w:bCs/>
        </w:rPr>
        <w:t xml:space="preserve">David H. Barnhill, LCDR, USN, </w:t>
      </w:r>
      <w:r w:rsidRPr="00045A30">
        <w:rPr>
          <w:bCs/>
        </w:rPr>
        <w:t>is enrolled the US Naval Postgraduate School (NPS), in Monterey California.</w:t>
      </w:r>
      <w:r>
        <w:rPr>
          <w:bCs/>
        </w:rPr>
        <w:t xml:space="preserve"> </w:t>
      </w:r>
      <w:r w:rsidRPr="00045A30">
        <w:rPr>
          <w:bCs/>
        </w:rPr>
        <w:t>He is a student there in the Operations Research Department.</w:t>
      </w:r>
      <w:r>
        <w:rPr>
          <w:bCs/>
        </w:rPr>
        <w:t xml:space="preserve"> </w:t>
      </w:r>
      <w:r w:rsidRPr="00045A30">
        <w:rPr>
          <w:bCs/>
        </w:rPr>
        <w:t>He is particularly interested in the analysis of human behavior and command relationships of defense personnel.</w:t>
      </w:r>
      <w:r>
        <w:rPr>
          <w:bCs/>
        </w:rPr>
        <w:t xml:space="preserve"> </w:t>
      </w:r>
      <w:r w:rsidRPr="00045A30">
        <w:rPr>
          <w:bCs/>
        </w:rPr>
        <w:t>A topic of immediate concern is the imminent adoption of various levels of robotic and artificial intelligence-controlled weapons on unit cohesion and command functions.</w:t>
      </w:r>
      <w:r>
        <w:rPr>
          <w:bCs/>
        </w:rPr>
        <w:t xml:space="preserve"> </w:t>
      </w:r>
      <w:r w:rsidRPr="00045A30">
        <w:rPr>
          <w:bCs/>
        </w:rPr>
        <w:t>He is a Naval Aviator, and has flow rotary-wing aircraft from both land and vessel platforms.</w:t>
      </w:r>
      <w:r>
        <w:rPr>
          <w:bCs/>
        </w:rPr>
        <w:t xml:space="preserve"> </w:t>
      </w:r>
      <w:r w:rsidRPr="00045A30">
        <w:rPr>
          <w:bCs/>
        </w:rPr>
        <w:t>David has served in flying status leadership positions and has performed staff officer duties.</w:t>
      </w:r>
      <w:r>
        <w:rPr>
          <w:bCs/>
        </w:rPr>
        <w:t xml:space="preserve"> </w:t>
      </w:r>
      <w:r w:rsidRPr="00045A30">
        <w:rPr>
          <w:bCs/>
        </w:rPr>
        <w:t>He graduated from the US Naval Academy with a BS and is scheduled to complete an MS in Operations Research at NPS in the spring of 2021.</w:t>
      </w:r>
    </w:p>
    <w:p w:rsidR="00955532" w:rsidRDefault="00955532" w:rsidP="00A712E6">
      <w:pPr>
        <w:spacing w:before="120"/>
        <w:rPr>
          <w:bCs/>
        </w:rPr>
      </w:pPr>
    </w:p>
    <w:p w:rsidR="00955532" w:rsidRDefault="00955532">
      <w:pPr>
        <w:rPr>
          <w:bCs/>
        </w:rPr>
      </w:pPr>
      <w:r>
        <w:rPr>
          <w:bCs/>
        </w:rPr>
        <w:br w:type="page"/>
      </w:r>
    </w:p>
    <w:p w:rsidR="00955532" w:rsidRPr="00045A30" w:rsidRDefault="00955532" w:rsidP="00A712E6">
      <w:pPr>
        <w:spacing w:before="120"/>
        <w:rPr>
          <w:bCs/>
        </w:rPr>
      </w:pPr>
    </w:p>
    <w:tbl>
      <w:tblPr>
        <w:tblW w:w="9360" w:type="dxa"/>
        <w:tblInd w:w="108" w:type="dxa"/>
        <w:tblLayout w:type="fixed"/>
        <w:tblLook w:val="0000"/>
      </w:tblPr>
      <w:tblGrid>
        <w:gridCol w:w="3150"/>
        <w:gridCol w:w="3420"/>
        <w:gridCol w:w="2790"/>
      </w:tblGrid>
      <w:tr w:rsidR="00955532" w:rsidRPr="000C1512" w:rsidTr="00D07A1C">
        <w:trPr>
          <w:trHeight w:hRule="exact" w:val="273"/>
        </w:trPr>
        <w:tc>
          <w:tcPr>
            <w:tcW w:w="3150" w:type="dxa"/>
            <w:vAlign w:val="center"/>
          </w:tcPr>
          <w:p w:rsidR="00955532" w:rsidRPr="00FD729F" w:rsidRDefault="00955532" w:rsidP="00D07A1C">
            <w:pPr>
              <w:jc w:val="center"/>
              <w:rPr>
                <w:b/>
                <w:bCs/>
                <w:iCs/>
              </w:rPr>
            </w:pPr>
            <w:r w:rsidRPr="00FD729F">
              <w:rPr>
                <w:b/>
                <w:bCs/>
                <w:iCs/>
              </w:rPr>
              <w:t>Mark C. Davis</w:t>
            </w:r>
          </w:p>
        </w:tc>
        <w:tc>
          <w:tcPr>
            <w:tcW w:w="3420" w:type="dxa"/>
            <w:vAlign w:val="center"/>
          </w:tcPr>
          <w:p w:rsidR="00955532" w:rsidRPr="000C1512" w:rsidRDefault="00955532" w:rsidP="00D07A1C">
            <w:pPr>
              <w:ind w:left="-828" w:firstLine="828"/>
              <w:jc w:val="center"/>
              <w:rPr>
                <w:b/>
                <w:bCs/>
                <w:iCs/>
              </w:rPr>
            </w:pPr>
            <w:r>
              <w:rPr>
                <w:b/>
                <w:bCs/>
                <w:iCs/>
              </w:rPr>
              <w:t xml:space="preserve">Ke-Thia Yao &amp; </w:t>
            </w:r>
            <w:r w:rsidRPr="000C1512">
              <w:rPr>
                <w:b/>
                <w:bCs/>
                <w:iCs/>
              </w:rPr>
              <w:t>Dan M. Davis</w:t>
            </w:r>
          </w:p>
        </w:tc>
        <w:tc>
          <w:tcPr>
            <w:tcW w:w="2790" w:type="dxa"/>
            <w:vAlign w:val="center"/>
          </w:tcPr>
          <w:p w:rsidR="00955532" w:rsidRPr="000C1512" w:rsidRDefault="00955532" w:rsidP="00D07A1C">
            <w:pPr>
              <w:ind w:left="-828" w:firstLine="828"/>
              <w:jc w:val="center"/>
              <w:rPr>
                <w:b/>
                <w:bCs/>
                <w:iCs/>
              </w:rPr>
            </w:pPr>
            <w:r>
              <w:rPr>
                <w:b/>
                <w:bCs/>
                <w:iCs/>
              </w:rPr>
              <w:t>David H. Barnhill</w:t>
            </w:r>
          </w:p>
        </w:tc>
      </w:tr>
      <w:tr w:rsidR="00955532" w:rsidTr="00D07A1C">
        <w:trPr>
          <w:trHeight w:hRule="exact" w:val="273"/>
        </w:trPr>
        <w:tc>
          <w:tcPr>
            <w:tcW w:w="3150" w:type="dxa"/>
            <w:vAlign w:val="center"/>
          </w:tcPr>
          <w:p w:rsidR="00955532" w:rsidRPr="00FD729F" w:rsidRDefault="00955532" w:rsidP="00D07A1C">
            <w:pPr>
              <w:ind w:hanging="17"/>
              <w:jc w:val="center"/>
              <w:rPr>
                <w:b/>
                <w:bCs/>
                <w:iCs/>
              </w:rPr>
            </w:pPr>
            <w:r w:rsidRPr="00FD729F">
              <w:rPr>
                <w:b/>
                <w:bCs/>
                <w:iCs/>
              </w:rPr>
              <w:t>Wood Duck Research, Inc.</w:t>
            </w:r>
          </w:p>
        </w:tc>
        <w:tc>
          <w:tcPr>
            <w:tcW w:w="3420" w:type="dxa"/>
            <w:vAlign w:val="center"/>
          </w:tcPr>
          <w:p w:rsidR="00955532" w:rsidRPr="008A1C77" w:rsidRDefault="00955532" w:rsidP="00D07A1C">
            <w:pPr>
              <w:ind w:left="-828" w:firstLine="828"/>
              <w:jc w:val="center"/>
              <w:rPr>
                <w:b/>
              </w:rPr>
            </w:pPr>
            <w:r w:rsidRPr="008A1C77">
              <w:rPr>
                <w:b/>
              </w:rPr>
              <w:t>Univ. of Southern California</w:t>
            </w:r>
          </w:p>
        </w:tc>
        <w:tc>
          <w:tcPr>
            <w:tcW w:w="2790" w:type="dxa"/>
            <w:vAlign w:val="center"/>
          </w:tcPr>
          <w:p w:rsidR="00955532" w:rsidRDefault="00955532" w:rsidP="00D07A1C">
            <w:pPr>
              <w:ind w:left="-828" w:firstLine="828"/>
              <w:jc w:val="center"/>
            </w:pPr>
            <w:r>
              <w:rPr>
                <w:b/>
                <w:bCs/>
                <w:iCs/>
              </w:rPr>
              <w:t>Naval Postgraduate School</w:t>
            </w:r>
          </w:p>
        </w:tc>
      </w:tr>
      <w:tr w:rsidR="00955532" w:rsidTr="00D07A1C">
        <w:trPr>
          <w:trHeight w:hRule="exact" w:val="273"/>
        </w:trPr>
        <w:tc>
          <w:tcPr>
            <w:tcW w:w="3150" w:type="dxa"/>
            <w:vAlign w:val="center"/>
          </w:tcPr>
          <w:p w:rsidR="00955532" w:rsidRPr="00FD729F" w:rsidRDefault="00955532" w:rsidP="00D07A1C">
            <w:pPr>
              <w:jc w:val="center"/>
              <w:rPr>
                <w:b/>
                <w:bCs/>
                <w:iCs/>
              </w:rPr>
            </w:pPr>
            <w:r w:rsidRPr="00FD729F">
              <w:rPr>
                <w:b/>
                <w:bCs/>
                <w:iCs/>
              </w:rPr>
              <w:t>Mooresville, North Carolina</w:t>
            </w:r>
          </w:p>
        </w:tc>
        <w:tc>
          <w:tcPr>
            <w:tcW w:w="3420" w:type="dxa"/>
            <w:vAlign w:val="center"/>
          </w:tcPr>
          <w:p w:rsidR="00955532" w:rsidRDefault="00955532" w:rsidP="00D07A1C">
            <w:pPr>
              <w:ind w:left="-828" w:firstLine="828"/>
              <w:jc w:val="center"/>
              <w:rPr>
                <w:b/>
                <w:bCs/>
                <w:iCs/>
              </w:rPr>
            </w:pPr>
            <w:r>
              <w:rPr>
                <w:b/>
                <w:bCs/>
                <w:iCs/>
              </w:rPr>
              <w:t>Marina del Rey, California</w:t>
            </w:r>
          </w:p>
        </w:tc>
        <w:tc>
          <w:tcPr>
            <w:tcW w:w="2790" w:type="dxa"/>
            <w:vAlign w:val="center"/>
          </w:tcPr>
          <w:p w:rsidR="00955532" w:rsidRDefault="00955532" w:rsidP="00D07A1C">
            <w:pPr>
              <w:ind w:left="-828" w:firstLine="828"/>
              <w:jc w:val="center"/>
              <w:rPr>
                <w:b/>
                <w:bCs/>
                <w:iCs/>
              </w:rPr>
            </w:pPr>
            <w:r>
              <w:rPr>
                <w:b/>
                <w:bCs/>
                <w:iCs/>
              </w:rPr>
              <w:t>Monterey, California</w:t>
            </w:r>
          </w:p>
        </w:tc>
      </w:tr>
      <w:tr w:rsidR="00955532" w:rsidTr="00D07A1C">
        <w:trPr>
          <w:trHeight w:hRule="exact" w:val="273"/>
        </w:trPr>
        <w:tc>
          <w:tcPr>
            <w:tcW w:w="3150" w:type="dxa"/>
            <w:vAlign w:val="center"/>
          </w:tcPr>
          <w:p w:rsidR="00955532" w:rsidRPr="00FD729F" w:rsidRDefault="00955532" w:rsidP="00D07A1C">
            <w:pPr>
              <w:jc w:val="center"/>
              <w:rPr>
                <w:b/>
                <w:bCs/>
                <w:iCs/>
              </w:rPr>
            </w:pPr>
            <w:r w:rsidRPr="00FD729F">
              <w:rPr>
                <w:b/>
                <w:bCs/>
                <w:iCs/>
              </w:rPr>
              <w:t>mark@woodduckresearch.org</w:t>
            </w:r>
          </w:p>
        </w:tc>
        <w:tc>
          <w:tcPr>
            <w:tcW w:w="3420" w:type="dxa"/>
            <w:vAlign w:val="center"/>
          </w:tcPr>
          <w:p w:rsidR="00955532" w:rsidRDefault="00955532" w:rsidP="00D07A1C">
            <w:pPr>
              <w:ind w:left="-828" w:firstLine="828"/>
              <w:jc w:val="center"/>
              <w:rPr>
                <w:b/>
                <w:bCs/>
                <w:iCs/>
              </w:rPr>
            </w:pPr>
            <w:r w:rsidRPr="00A418F6">
              <w:rPr>
                <w:b/>
                <w:bCs/>
                <w:iCs/>
              </w:rPr>
              <w:t>kyao@isi.edu</w:t>
            </w:r>
            <w:r>
              <w:rPr>
                <w:b/>
                <w:bCs/>
                <w:iCs/>
              </w:rPr>
              <w:t xml:space="preserve"> &amp; dmdavis@acm.org</w:t>
            </w:r>
          </w:p>
        </w:tc>
        <w:tc>
          <w:tcPr>
            <w:tcW w:w="2790" w:type="dxa"/>
            <w:vAlign w:val="center"/>
          </w:tcPr>
          <w:p w:rsidR="00955532" w:rsidRDefault="00955532" w:rsidP="00D07A1C">
            <w:pPr>
              <w:ind w:left="-828" w:firstLine="828"/>
              <w:jc w:val="center"/>
              <w:rPr>
                <w:b/>
                <w:bCs/>
                <w:iCs/>
              </w:rPr>
            </w:pPr>
            <w:r>
              <w:rPr>
                <w:b/>
                <w:bCs/>
                <w:iCs/>
              </w:rPr>
              <w:t>david.barnill@nps.edu</w:t>
            </w:r>
          </w:p>
        </w:tc>
      </w:tr>
    </w:tbl>
    <w:p w:rsidR="00A712E6" w:rsidRDefault="00A712E6"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p>
    <w:p w:rsidR="00955532" w:rsidRPr="00955532" w:rsidRDefault="00955532" w:rsidP="00955532">
      <w:pPr>
        <w:pStyle w:val="Heading1"/>
      </w:pPr>
      <w:r w:rsidRPr="00955532">
        <w:t>Introduction</w:t>
      </w:r>
    </w:p>
    <w:p w:rsidR="00955532" w:rsidRDefault="00955532" w:rsidP="00955532"/>
    <w:p w:rsidR="00837375" w:rsidRDefault="00837375" w:rsidP="00955532">
      <w:r>
        <w:t>Combat is really hard.  Finding a technology that can improve has been an centuries long quest (cite Gatling).  Technology has brought its own problems.  Information overflow and efficient control.  The solutions is to improved the interface between a trusted hum and multiple efficient mechanical henchmen</w:t>
      </w:r>
    </w:p>
    <w:p w:rsidR="0005670C" w:rsidRDefault="0005670C" w:rsidP="00955532"/>
    <w:p w:rsidR="0005670C" w:rsidRDefault="0005670C" w:rsidP="00955532"/>
    <w:p w:rsidR="00955532" w:rsidRDefault="00955532" w:rsidP="00955532"/>
    <w:p w:rsidR="00955532" w:rsidRPr="00955532" w:rsidRDefault="00955532" w:rsidP="00955532">
      <w:pPr>
        <w:pStyle w:val="Heading1"/>
      </w:pPr>
      <w:r w:rsidRPr="00955532">
        <w:t>Background</w:t>
      </w:r>
    </w:p>
    <w:p w:rsidR="00955532" w:rsidRDefault="00837375" w:rsidP="00955532">
      <w:r>
        <w:t>Two big problems are information overflow and control.</w:t>
      </w:r>
    </w:p>
    <w:p w:rsidR="00837375" w:rsidRDefault="00837375" w:rsidP="00955532"/>
    <w:p w:rsidR="00837375" w:rsidRDefault="00837375" w:rsidP="00955532">
      <w:r>
        <w:t xml:space="preserve">Control has always concerned people since the industrial revolution.  Our fears of loss of </w:t>
      </w:r>
      <w:r w:rsidR="00C05CAA">
        <w:t>control (cite</w:t>
      </w:r>
      <w:r>
        <w:t xml:space="preserve"> </w:t>
      </w:r>
      <w:r w:rsidR="00C05CAA">
        <w:t>Skynet)</w:t>
      </w:r>
    </w:p>
    <w:p w:rsidR="00C05CAA" w:rsidRDefault="00C05CAA" w:rsidP="00955532"/>
    <w:p w:rsidR="00C05CAA" w:rsidRDefault="00C05CAA" w:rsidP="00955532">
      <w:r>
        <w:t>Information flow has always been difficult. Discuss Bateman, Shankar and Hettinger</w:t>
      </w:r>
    </w:p>
    <w:p w:rsidR="007C6423" w:rsidRDefault="007C6423" w:rsidP="00955532"/>
    <w:p w:rsidR="00107710" w:rsidRDefault="00107710" w:rsidP="00955532">
      <w:pPr>
        <w:pStyle w:val="Heading1"/>
      </w:pPr>
      <w:r>
        <w:t>Vision of the concept</w:t>
      </w:r>
    </w:p>
    <w:p w:rsidR="00107710" w:rsidRDefault="00C05CAA" w:rsidP="00107710">
      <w:r>
        <w:t>Keep well trained, trusted warriors in control.  Leverage user the interface of the ages, face to face communications.  Design interface using shared mental models and implement user interface with virtual humans</w:t>
      </w:r>
    </w:p>
    <w:p w:rsidR="00C05CAA" w:rsidRDefault="00C05CAA" w:rsidP="00107710"/>
    <w:p w:rsidR="00C05CAA" w:rsidRDefault="00C05CAA" w:rsidP="00107710">
      <w:r>
        <w:t>Examples</w:t>
      </w:r>
    </w:p>
    <w:p w:rsidR="00C05CAA" w:rsidRDefault="00C05CAA" w:rsidP="00107710">
      <w:r>
        <w:t>Infantry squad</w:t>
      </w:r>
    </w:p>
    <w:p w:rsidR="00C05CAA" w:rsidRDefault="00C05CAA" w:rsidP="00107710">
      <w:r>
        <w:t>Submarine</w:t>
      </w:r>
    </w:p>
    <w:p w:rsidR="00C05CAA" w:rsidRDefault="00C05CAA" w:rsidP="00107710">
      <w:r>
        <w:t>Attach flight</w:t>
      </w:r>
    </w:p>
    <w:p w:rsidR="00C05CAA" w:rsidRDefault="00C05CAA" w:rsidP="00107710"/>
    <w:p w:rsidR="00107710" w:rsidRPr="00107710" w:rsidRDefault="00107710" w:rsidP="00107710"/>
    <w:p w:rsidR="00955532" w:rsidRPr="00955532" w:rsidRDefault="00107710" w:rsidP="00955532">
      <w:pPr>
        <w:pStyle w:val="Heading1"/>
      </w:pPr>
      <w:r>
        <w:t>c</w:t>
      </w:r>
      <w:r w:rsidR="00955532" w:rsidRPr="00955532">
        <w:t>onclusions</w:t>
      </w:r>
    </w:p>
    <w:p w:rsidR="00955532" w:rsidRDefault="00C05CAA" w:rsidP="00955532">
      <w:r>
        <w:t>Using virtual humans as the interface will make warfighter more efficient without loosing political and ethical control.</w:t>
      </w:r>
    </w:p>
    <w:p w:rsidR="0005670C" w:rsidRDefault="0005670C" w:rsidP="00955532"/>
    <w:p w:rsidR="0005670C" w:rsidRDefault="0005670C" w:rsidP="00955532"/>
    <w:p w:rsidR="0005670C" w:rsidRDefault="0005670C" w:rsidP="00955532"/>
    <w:p w:rsidR="00955532" w:rsidRPr="00955532" w:rsidRDefault="00955532" w:rsidP="00955532">
      <w:pPr>
        <w:pStyle w:val="Heading1"/>
      </w:pPr>
      <w:r w:rsidRPr="00955532">
        <w:t>Acknowledgements</w:t>
      </w:r>
    </w:p>
    <w:p w:rsidR="00955532" w:rsidRDefault="00955532" w:rsidP="00955532"/>
    <w:p w:rsidR="0005670C" w:rsidRDefault="0005670C" w:rsidP="00955532">
      <w:r>
        <w:t>The authors would like to thank</w:t>
      </w:r>
    </w:p>
    <w:p w:rsidR="0005670C" w:rsidRDefault="0005670C" w:rsidP="00955532"/>
    <w:p w:rsidR="0005670C" w:rsidRDefault="0005670C" w:rsidP="00955532"/>
    <w:p w:rsidR="00955532" w:rsidRPr="00955532" w:rsidRDefault="00955532" w:rsidP="00955532">
      <w:pPr>
        <w:pStyle w:val="Heading1"/>
      </w:pPr>
      <w:r w:rsidRPr="00955532">
        <w:t>References</w:t>
      </w:r>
    </w:p>
    <w:p w:rsidR="00955532" w:rsidRDefault="00955532" w:rsidP="00955532"/>
    <w:p w:rsidR="00955532" w:rsidRDefault="0005670C" w:rsidP="0005670C">
      <w:pPr>
        <w:ind w:left="360" w:right="180" w:hanging="180"/>
      </w:pPr>
      <w:r w:rsidRPr="001E687B">
        <w:t>Nye, B.</w:t>
      </w:r>
      <w:r>
        <w:t>D.</w:t>
      </w:r>
      <w:r w:rsidRPr="001E687B">
        <w:t>, Swartout, W., Campbell, J., Krishnamachari, M., Kaimakis, N. and Davis, D.</w:t>
      </w:r>
      <w:r>
        <w:t>M.</w:t>
      </w:r>
      <w:r w:rsidRPr="001E687B">
        <w:t xml:space="preserve"> </w:t>
      </w:r>
      <w:r>
        <w:t>"</w:t>
      </w:r>
      <w:r w:rsidRPr="001E687B">
        <w:t>MentorPal: Interactive Virtual Mentors Based on R</w:t>
      </w:r>
      <w:r>
        <w:t>eal -Life STEM Professionals." I</w:t>
      </w:r>
      <w:r w:rsidRPr="001E687B">
        <w:t xml:space="preserve">n the </w:t>
      </w:r>
      <w:r w:rsidRPr="00DC221F">
        <w:rPr>
          <w:i/>
        </w:rPr>
        <w:t>Proceedings of the Interservice/Industry Simulation, Training and Education Conference</w:t>
      </w:r>
      <w:r>
        <w:t>.</w:t>
      </w:r>
      <w:r w:rsidRPr="00DC221F">
        <w:t xml:space="preserve"> </w:t>
      </w:r>
      <w:r w:rsidRPr="001E687B">
        <w:t>2017.</w:t>
      </w:r>
    </w:p>
    <w:p w:rsidR="00107710" w:rsidRDefault="00107710" w:rsidP="0005670C">
      <w:pPr>
        <w:ind w:left="360" w:right="180" w:hanging="180"/>
      </w:pPr>
    </w:p>
    <w:p w:rsidR="00C05CAA" w:rsidRDefault="00C05CAA" w:rsidP="0005670C">
      <w:pPr>
        <w:ind w:left="360" w:right="180" w:hanging="180"/>
      </w:pPr>
      <w:r>
        <w:t>… Control</w:t>
      </w:r>
    </w:p>
    <w:p w:rsidR="00C05CAA" w:rsidRDefault="00C05CAA" w:rsidP="0005670C">
      <w:pPr>
        <w:ind w:left="360" w:right="180" w:hanging="180"/>
      </w:pPr>
      <w:r>
        <w:rPr>
          <w:rFonts w:ascii="Arial" w:hAnsi="Arial" w:cs="Arial"/>
          <w:color w:val="222222"/>
          <w:shd w:val="clear" w:color="auto" w:fill="FFFFFF"/>
        </w:rPr>
        <w:t>Bieri, M., &amp; Dickow, M. (2014). Lethal Autonomous Weapons Systems: Future Challenges. </w:t>
      </w:r>
      <w:r>
        <w:rPr>
          <w:rFonts w:ascii="Arial" w:hAnsi="Arial" w:cs="Arial"/>
          <w:i/>
          <w:iCs/>
          <w:color w:val="222222"/>
          <w:shd w:val="clear" w:color="auto" w:fill="FFFFFF"/>
        </w:rPr>
        <w:t>CSS Analyses in Security Policy</w:t>
      </w:r>
      <w:r>
        <w:rPr>
          <w:rFonts w:ascii="Arial" w:hAnsi="Arial" w:cs="Arial"/>
          <w:color w:val="222222"/>
          <w:shd w:val="clear" w:color="auto" w:fill="FFFFFF"/>
        </w:rPr>
        <w:t>, </w:t>
      </w:r>
      <w:r>
        <w:rPr>
          <w:rFonts w:ascii="Arial" w:hAnsi="Arial" w:cs="Arial"/>
          <w:i/>
          <w:iCs/>
          <w:color w:val="222222"/>
          <w:shd w:val="clear" w:color="auto" w:fill="FFFFFF"/>
        </w:rPr>
        <w:t>164</w:t>
      </w:r>
      <w:r>
        <w:rPr>
          <w:rFonts w:ascii="Arial" w:hAnsi="Arial" w:cs="Arial"/>
          <w:color w:val="222222"/>
          <w:shd w:val="clear" w:color="auto" w:fill="FFFFFF"/>
        </w:rPr>
        <w:t>.</w:t>
      </w:r>
    </w:p>
    <w:p w:rsidR="00C05CAA" w:rsidRDefault="00C05CAA" w:rsidP="0005670C">
      <w:pPr>
        <w:ind w:left="360" w:right="180" w:hanging="180"/>
      </w:pPr>
    </w:p>
    <w:p w:rsidR="00107710" w:rsidRDefault="00107710" w:rsidP="0005670C">
      <w:pPr>
        <w:ind w:left="360" w:right="180" w:hanging="180"/>
      </w:pPr>
      <w:r>
        <w:t>,,, virtual humans and information flow</w:t>
      </w:r>
    </w:p>
    <w:p w:rsidR="00C05CAA" w:rsidRDefault="00C05CAA" w:rsidP="0005670C">
      <w:pPr>
        <w:ind w:left="360" w:right="180" w:hanging="180"/>
      </w:pPr>
      <w:r>
        <w:rPr>
          <w:rFonts w:ascii="Arial" w:hAnsi="Arial" w:cs="Arial"/>
          <w:color w:val="222222"/>
          <w:shd w:val="clear" w:color="auto" w:fill="FFFFFF"/>
        </w:rPr>
        <w:t>Davis, M. C., Stassi, F. J., &amp; Davis, D. M. Innovative Education Technologies: Optimizing Future Information Comprehension Capabilities.</w:t>
      </w:r>
    </w:p>
    <w:p w:rsidR="00C05CAA" w:rsidRDefault="00C05CAA" w:rsidP="0005670C">
      <w:pPr>
        <w:ind w:left="360" w:right="180" w:hanging="180"/>
      </w:pPr>
    </w:p>
    <w:p w:rsidR="00107710" w:rsidRPr="007C6423" w:rsidRDefault="007C6423" w:rsidP="0005670C">
      <w:pPr>
        <w:ind w:left="360" w:right="180" w:hanging="180"/>
      </w:pPr>
      <w:r w:rsidRPr="007C6423">
        <w:rPr>
          <w:color w:val="222222"/>
          <w:shd w:val="clear" w:color="auto" w:fill="FFFFFF"/>
        </w:rPr>
        <w:lastRenderedPageBreak/>
        <w:t>Gervits, F., Thurston, D., Thielstrom, R., Fong, T., Pham, Q., &amp; Scheutz, M. Toward Genuine Robot Teammates: Improving Human-Robot Team Performance Using Robot Shared Mental Models.</w:t>
      </w:r>
    </w:p>
    <w:p w:rsidR="00107710" w:rsidRPr="007C6423" w:rsidRDefault="00107710" w:rsidP="0005670C">
      <w:pPr>
        <w:ind w:left="360" w:right="180" w:hanging="180"/>
      </w:pPr>
    </w:p>
    <w:p w:rsidR="00107710" w:rsidRPr="007C6423" w:rsidRDefault="00107710" w:rsidP="0005670C">
      <w:pPr>
        <w:ind w:left="360" w:right="180" w:hanging="180"/>
      </w:pPr>
      <w:r w:rsidRPr="007C6423">
        <w:t>… Information overflow for pilots including combat</w:t>
      </w:r>
    </w:p>
    <w:p w:rsidR="007C6423" w:rsidRPr="007C6423" w:rsidRDefault="007C6423" w:rsidP="0005670C">
      <w:pPr>
        <w:ind w:left="360" w:right="180" w:hanging="180"/>
      </w:pPr>
    </w:p>
    <w:p w:rsidR="007C6423" w:rsidRPr="007C6423" w:rsidRDefault="007C6423" w:rsidP="007C6423">
      <w:pPr>
        <w:ind w:left="360" w:right="180" w:hanging="180"/>
      </w:pPr>
      <w:r w:rsidRPr="007C6423">
        <w:t>Shanker, Thom and Richtel, Matt. “In New Military, Data Overload Can Be Deadly.” In the New York Times, January 16, 2011.</w:t>
      </w:r>
    </w:p>
    <w:p w:rsidR="007C6423" w:rsidRPr="007C6423" w:rsidRDefault="007C6423" w:rsidP="0005670C">
      <w:pPr>
        <w:ind w:left="360" w:right="180" w:hanging="180"/>
      </w:pPr>
    </w:p>
    <w:p w:rsidR="007C6423" w:rsidRPr="007C6423" w:rsidRDefault="007C6423" w:rsidP="0005670C">
      <w:pPr>
        <w:ind w:left="360" w:right="180" w:hanging="180"/>
      </w:pPr>
    </w:p>
    <w:p w:rsidR="007C6423" w:rsidRPr="007C6423" w:rsidRDefault="007C6423" w:rsidP="0005670C">
      <w:pPr>
        <w:ind w:left="360" w:right="180" w:hanging="180"/>
      </w:pPr>
      <w:r w:rsidRPr="007C6423">
        <w:t>Hettinger, Lawrence J. and Haas, Michael W. “Multisensory Interface Design for Complex Task Domains: Replacing Information Overload With Meaning in Tactical Crew Stations.” In The International Journal of Aviation Psychology 2000.</w:t>
      </w:r>
    </w:p>
    <w:p w:rsidR="007C6423" w:rsidRPr="007C6423" w:rsidRDefault="007C6423" w:rsidP="007C6423">
      <w:pPr>
        <w:ind w:right="180"/>
      </w:pPr>
    </w:p>
    <w:p w:rsidR="007C6423" w:rsidRPr="007C6423" w:rsidRDefault="007C6423" w:rsidP="007C6423">
      <w:pPr>
        <w:ind w:left="360" w:right="180" w:hanging="180"/>
      </w:pPr>
    </w:p>
    <w:p w:rsidR="00107710" w:rsidRPr="007C6423" w:rsidRDefault="00107710" w:rsidP="0005670C">
      <w:pPr>
        <w:ind w:left="360" w:right="180" w:hanging="180"/>
      </w:pPr>
      <w:r w:rsidRPr="007C6423">
        <w:t>… Information overflow for combat</w:t>
      </w:r>
    </w:p>
    <w:p w:rsidR="0005670C" w:rsidRPr="007C6423" w:rsidRDefault="00C05CAA" w:rsidP="0005670C">
      <w:pPr>
        <w:ind w:left="360" w:right="180" w:hanging="180"/>
      </w:pPr>
      <w:r>
        <w:rPr>
          <w:rFonts w:ascii="Arial" w:hAnsi="Arial" w:cs="Arial"/>
          <w:color w:val="222222"/>
          <w:shd w:val="clear" w:color="auto" w:fill="FFFFFF"/>
        </w:rPr>
        <w:t>Bateman III, R. L. (1998). Avoiding information overload. </w:t>
      </w:r>
      <w:r>
        <w:rPr>
          <w:rFonts w:ascii="Arial" w:hAnsi="Arial" w:cs="Arial"/>
          <w:i/>
          <w:iCs/>
          <w:color w:val="222222"/>
          <w:shd w:val="clear" w:color="auto" w:fill="FFFFFF"/>
        </w:rPr>
        <w:t>Military Review</w:t>
      </w:r>
      <w:r>
        <w:rPr>
          <w:rFonts w:ascii="Arial" w:hAnsi="Arial" w:cs="Arial"/>
          <w:color w:val="222222"/>
          <w:shd w:val="clear" w:color="auto" w:fill="FFFFFF"/>
        </w:rPr>
        <w:t>, </w:t>
      </w:r>
      <w:r>
        <w:rPr>
          <w:rFonts w:ascii="Arial" w:hAnsi="Arial" w:cs="Arial"/>
          <w:i/>
          <w:iCs/>
          <w:color w:val="222222"/>
          <w:shd w:val="clear" w:color="auto" w:fill="FFFFFF"/>
        </w:rPr>
        <w:t>78</w:t>
      </w:r>
      <w:r>
        <w:rPr>
          <w:rFonts w:ascii="Arial" w:hAnsi="Arial" w:cs="Arial"/>
          <w:color w:val="222222"/>
          <w:shd w:val="clear" w:color="auto" w:fill="FFFFFF"/>
        </w:rPr>
        <w:t>(4), 53.</w:t>
      </w:r>
    </w:p>
    <w:p w:rsidR="0005670C" w:rsidRPr="007C6423" w:rsidRDefault="0005670C" w:rsidP="0005670C">
      <w:pPr>
        <w:ind w:left="360" w:right="180" w:hanging="180"/>
      </w:pPr>
    </w:p>
    <w:p w:rsidR="0005670C" w:rsidRPr="007C6423" w:rsidRDefault="0005670C" w:rsidP="0005670C">
      <w:pPr>
        <w:ind w:left="360" w:right="180" w:hanging="180"/>
      </w:pPr>
    </w:p>
    <w:p w:rsidR="0005670C" w:rsidRPr="007C6423" w:rsidRDefault="0005670C" w:rsidP="0005670C">
      <w:pPr>
        <w:ind w:left="360" w:right="180" w:hanging="180"/>
      </w:pPr>
    </w:p>
    <w:p w:rsidR="0005670C" w:rsidRDefault="0005670C" w:rsidP="0005670C">
      <w:pPr>
        <w:ind w:left="360" w:right="180" w:hanging="180"/>
      </w:pPr>
    </w:p>
    <w:p w:rsidR="0005670C" w:rsidRDefault="0005670C" w:rsidP="0005670C">
      <w:pPr>
        <w:ind w:left="360" w:right="180" w:hanging="180"/>
      </w:pPr>
    </w:p>
    <w:p w:rsidR="0005670C" w:rsidRDefault="0005670C" w:rsidP="0005670C">
      <w:pPr>
        <w:ind w:left="360" w:right="180" w:hanging="180"/>
      </w:pPr>
    </w:p>
    <w:p w:rsidR="0005670C" w:rsidRDefault="0005670C" w:rsidP="0005670C">
      <w:pPr>
        <w:ind w:left="360" w:right="180" w:hanging="180"/>
      </w:pPr>
    </w:p>
    <w:p w:rsidR="0005670C" w:rsidRDefault="0005670C" w:rsidP="0005670C">
      <w:pPr>
        <w:ind w:left="360" w:right="180" w:hanging="180"/>
      </w:pPr>
    </w:p>
    <w:p w:rsidR="0005670C" w:rsidRDefault="0005670C" w:rsidP="0005670C">
      <w:pPr>
        <w:ind w:left="360" w:right="180" w:hanging="180"/>
      </w:pPr>
    </w:p>
    <w:p w:rsidR="0005670C" w:rsidRDefault="0005670C" w:rsidP="0005670C">
      <w:pPr>
        <w:ind w:left="360" w:right="180" w:hanging="180"/>
      </w:pPr>
    </w:p>
    <w:p w:rsidR="0005670C" w:rsidRDefault="0005670C" w:rsidP="0005670C">
      <w:pPr>
        <w:ind w:left="360" w:right="180" w:hanging="180"/>
      </w:pPr>
    </w:p>
    <w:p w:rsidR="0005670C" w:rsidRDefault="0005670C" w:rsidP="0005670C">
      <w:pPr>
        <w:ind w:left="360" w:right="180" w:hanging="180"/>
      </w:pPr>
    </w:p>
    <w:p w:rsidR="0005670C" w:rsidRDefault="0005670C" w:rsidP="0005670C">
      <w:pPr>
        <w:ind w:left="360" w:right="180" w:hanging="180"/>
      </w:pPr>
    </w:p>
    <w:p w:rsidR="0005670C" w:rsidRDefault="0005670C" w:rsidP="0005670C">
      <w:pPr>
        <w:ind w:left="360" w:right="180" w:hanging="180"/>
      </w:pPr>
    </w:p>
    <w:p w:rsidR="00955532" w:rsidRDefault="00955532"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p>
    <w:sectPr w:rsidR="00955532" w:rsidSect="004B4C30">
      <w:headerReference w:type="even" r:id="rId6"/>
      <w:headerReference w:type="default" r:id="rId7"/>
      <w:footerReference w:type="even" r:id="rId8"/>
      <w:footerReference w:type="default" r:id="rId9"/>
      <w:headerReference w:type="first" r:id="rId10"/>
      <w:footerReference w:type="first" r:id="rId11"/>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0D35" w:rsidRDefault="00DA0D35" w:rsidP="004B4C30">
      <w:r>
        <w:separator/>
      </w:r>
    </w:p>
  </w:endnote>
  <w:endnote w:type="continuationSeparator" w:id="0">
    <w:p w:rsidR="00DA0D35" w:rsidRDefault="00DA0D35"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29E" w:rsidRDefault="0038229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FE228D">
    <w:pPr>
      <w:pStyle w:val="Footer"/>
      <w:tabs>
        <w:tab w:val="clear" w:pos="8640"/>
        <w:tab w:val="right" w:pos="10080"/>
      </w:tabs>
    </w:pPr>
    <w:r>
      <w:rPr>
        <w:i/>
        <w:sz w:val="18"/>
        <w:szCs w:val="18"/>
      </w:rPr>
      <w:t xml:space="preserve">2020 Paper No. </w:t>
    </w:r>
    <w:r w:rsidR="00AC6685">
      <w:rPr>
        <w:i/>
        <w:sz w:val="18"/>
        <w:szCs w:val="18"/>
      </w:rPr>
      <w:t>20335</w:t>
    </w:r>
    <w:r w:rsidR="00090EB0">
      <w:rPr>
        <w:i/>
        <w:sz w:val="18"/>
        <w:szCs w:val="18"/>
      </w:rPr>
      <w:t xml:space="preserve"> Page </w:t>
    </w:r>
    <w:r w:rsidR="003C02E6">
      <w:rPr>
        <w:i/>
        <w:sz w:val="18"/>
        <w:szCs w:val="18"/>
      </w:rPr>
      <w:fldChar w:fldCharType="begin"/>
    </w:r>
    <w:r w:rsidR="00090EB0">
      <w:rPr>
        <w:i/>
        <w:sz w:val="18"/>
        <w:szCs w:val="18"/>
      </w:rPr>
      <w:instrText>PAGE</w:instrText>
    </w:r>
    <w:r w:rsidR="003C02E6">
      <w:rPr>
        <w:i/>
        <w:sz w:val="18"/>
        <w:szCs w:val="18"/>
      </w:rPr>
      <w:fldChar w:fldCharType="separate"/>
    </w:r>
    <w:r w:rsidR="00AD5F55">
      <w:rPr>
        <w:i/>
        <w:noProof/>
        <w:sz w:val="18"/>
        <w:szCs w:val="18"/>
      </w:rPr>
      <w:t>4</w:t>
    </w:r>
    <w:r w:rsidR="003C02E6">
      <w:rPr>
        <w:i/>
        <w:sz w:val="18"/>
        <w:szCs w:val="18"/>
      </w:rPr>
      <w:fldChar w:fldCharType="end"/>
    </w:r>
    <w:r w:rsidR="00090EB0">
      <w:rPr>
        <w:i/>
        <w:sz w:val="18"/>
        <w:szCs w:val="18"/>
      </w:rPr>
      <w:t xml:space="preserve"> of </w:t>
    </w:r>
    <w:r w:rsidR="003C02E6">
      <w:rPr>
        <w:i/>
        <w:sz w:val="18"/>
        <w:szCs w:val="18"/>
      </w:rPr>
      <w:fldChar w:fldCharType="begin"/>
    </w:r>
    <w:r w:rsidR="00090EB0">
      <w:rPr>
        <w:i/>
        <w:sz w:val="18"/>
        <w:szCs w:val="18"/>
      </w:rPr>
      <w:instrText>NUMPAGES</w:instrText>
    </w:r>
    <w:r w:rsidR="003C02E6">
      <w:rPr>
        <w:i/>
        <w:sz w:val="18"/>
        <w:szCs w:val="18"/>
      </w:rPr>
      <w:fldChar w:fldCharType="separate"/>
    </w:r>
    <w:r w:rsidR="00AD5F55">
      <w:rPr>
        <w:i/>
        <w:noProof/>
        <w:sz w:val="18"/>
        <w:szCs w:val="18"/>
      </w:rPr>
      <w:t>4</w:t>
    </w:r>
    <w:r w:rsidR="003C02E6">
      <w:rPr>
        <w:i/>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29E" w:rsidRDefault="0038229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0D35" w:rsidRDefault="00DA0D35" w:rsidP="004B4C30">
      <w:r>
        <w:separator/>
      </w:r>
    </w:p>
  </w:footnote>
  <w:footnote w:type="continuationSeparator" w:id="0">
    <w:p w:rsidR="00DA0D35" w:rsidRDefault="00DA0D35"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29E" w:rsidRDefault="0038229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38229E" w:rsidRDefault="0038229E" w:rsidP="0038229E">
    <w:pPr>
      <w:pStyle w:val="Header"/>
      <w:tabs>
        <w:tab w:val="clear" w:pos="8640"/>
        <w:tab w:val="left" w:pos="9360"/>
      </w:tabs>
      <w:jc w:val="right"/>
      <w:rPr>
        <w:i/>
        <w:iCs/>
        <w:sz w:val="18"/>
      </w:rPr>
    </w:pPr>
    <w:r>
      <w:rPr>
        <w:i/>
        <w:iCs/>
        <w:sz w:val="18"/>
      </w:rPr>
      <w:t>Interservice/Industry Training, Simulation, and Education Conference (I/ITSEC)</w:t>
    </w:r>
  </w:p>
  <w:p w:rsidR="004B4C30" w:rsidRDefault="004B4C30" w:rsidP="0038229E">
    <w:pPr>
      <w:pStyle w:val="Header"/>
      <w:tabs>
        <w:tab w:val="clear" w:pos="8640"/>
        <w:tab w:val="left" w:pos="9360"/>
      </w:tabs>
      <w:jc w:val="right"/>
      <w:rPr>
        <w:i/>
        <w:iCs/>
        <w:sz w:val="1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29E" w:rsidRDefault="0038229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20"/>
  <w:characterSpacingControl w:val="doNotCompress"/>
  <w:footnotePr>
    <w:footnote w:id="-1"/>
    <w:footnote w:id="0"/>
  </w:footnotePr>
  <w:endnotePr>
    <w:endnote w:id="-1"/>
    <w:endnote w:id="0"/>
  </w:endnotePr>
  <w:compat/>
  <w:rsids>
    <w:rsidRoot w:val="004B4C30"/>
    <w:rsid w:val="00006A3D"/>
    <w:rsid w:val="00020964"/>
    <w:rsid w:val="00026C73"/>
    <w:rsid w:val="00044B73"/>
    <w:rsid w:val="0005670C"/>
    <w:rsid w:val="00080A72"/>
    <w:rsid w:val="00081106"/>
    <w:rsid w:val="00090EB0"/>
    <w:rsid w:val="000A460D"/>
    <w:rsid w:val="000B4780"/>
    <w:rsid w:val="000C1512"/>
    <w:rsid w:val="000C6F43"/>
    <w:rsid w:val="00107710"/>
    <w:rsid w:val="00113C89"/>
    <w:rsid w:val="00130A88"/>
    <w:rsid w:val="0013570D"/>
    <w:rsid w:val="0019547C"/>
    <w:rsid w:val="00201FDD"/>
    <w:rsid w:val="00252ABD"/>
    <w:rsid w:val="002D6BA6"/>
    <w:rsid w:val="002F7640"/>
    <w:rsid w:val="00300377"/>
    <w:rsid w:val="00303E6A"/>
    <w:rsid w:val="003528BA"/>
    <w:rsid w:val="00363056"/>
    <w:rsid w:val="00364114"/>
    <w:rsid w:val="0038229E"/>
    <w:rsid w:val="0039093E"/>
    <w:rsid w:val="003C02E6"/>
    <w:rsid w:val="004527E7"/>
    <w:rsid w:val="00473E70"/>
    <w:rsid w:val="00485412"/>
    <w:rsid w:val="004B1364"/>
    <w:rsid w:val="004B4C30"/>
    <w:rsid w:val="0052459B"/>
    <w:rsid w:val="00560733"/>
    <w:rsid w:val="00563970"/>
    <w:rsid w:val="00573CFD"/>
    <w:rsid w:val="005841E9"/>
    <w:rsid w:val="005A62CF"/>
    <w:rsid w:val="005B751F"/>
    <w:rsid w:val="005F112E"/>
    <w:rsid w:val="00625475"/>
    <w:rsid w:val="00633B1B"/>
    <w:rsid w:val="00635719"/>
    <w:rsid w:val="00673292"/>
    <w:rsid w:val="006B2068"/>
    <w:rsid w:val="006B2F33"/>
    <w:rsid w:val="0073410A"/>
    <w:rsid w:val="007B267F"/>
    <w:rsid w:val="007C4F55"/>
    <w:rsid w:val="007C6423"/>
    <w:rsid w:val="007D344A"/>
    <w:rsid w:val="007F519D"/>
    <w:rsid w:val="00827E09"/>
    <w:rsid w:val="00837375"/>
    <w:rsid w:val="008715A2"/>
    <w:rsid w:val="008A1C77"/>
    <w:rsid w:val="008B7240"/>
    <w:rsid w:val="008F0B42"/>
    <w:rsid w:val="008F651C"/>
    <w:rsid w:val="00947F8B"/>
    <w:rsid w:val="00955532"/>
    <w:rsid w:val="0096378A"/>
    <w:rsid w:val="0098783A"/>
    <w:rsid w:val="00991445"/>
    <w:rsid w:val="00992C00"/>
    <w:rsid w:val="009935BB"/>
    <w:rsid w:val="009A5B9A"/>
    <w:rsid w:val="009A714E"/>
    <w:rsid w:val="009B4FB0"/>
    <w:rsid w:val="009E7F7E"/>
    <w:rsid w:val="009F0642"/>
    <w:rsid w:val="009F564B"/>
    <w:rsid w:val="00A356AC"/>
    <w:rsid w:val="00A4305D"/>
    <w:rsid w:val="00A712E6"/>
    <w:rsid w:val="00A754E1"/>
    <w:rsid w:val="00AB655C"/>
    <w:rsid w:val="00AC542A"/>
    <w:rsid w:val="00AC6685"/>
    <w:rsid w:val="00AC679B"/>
    <w:rsid w:val="00AD5F55"/>
    <w:rsid w:val="00AD7F03"/>
    <w:rsid w:val="00AF6425"/>
    <w:rsid w:val="00B15238"/>
    <w:rsid w:val="00B3096C"/>
    <w:rsid w:val="00B3437F"/>
    <w:rsid w:val="00B728A7"/>
    <w:rsid w:val="00B730B4"/>
    <w:rsid w:val="00B822C4"/>
    <w:rsid w:val="00B9228A"/>
    <w:rsid w:val="00BA3D82"/>
    <w:rsid w:val="00BF2EAD"/>
    <w:rsid w:val="00C03066"/>
    <w:rsid w:val="00C05CAA"/>
    <w:rsid w:val="00C5600C"/>
    <w:rsid w:val="00C61701"/>
    <w:rsid w:val="00C95958"/>
    <w:rsid w:val="00D07A1C"/>
    <w:rsid w:val="00D33BE5"/>
    <w:rsid w:val="00D44746"/>
    <w:rsid w:val="00D74D18"/>
    <w:rsid w:val="00D84A04"/>
    <w:rsid w:val="00D91386"/>
    <w:rsid w:val="00DA0D35"/>
    <w:rsid w:val="00DB3C95"/>
    <w:rsid w:val="00DB75DD"/>
    <w:rsid w:val="00DE49D2"/>
    <w:rsid w:val="00E31C80"/>
    <w:rsid w:val="00EE641C"/>
    <w:rsid w:val="00F860B9"/>
    <w:rsid w:val="00FA0662"/>
    <w:rsid w:val="00FE22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C30"/>
  </w:style>
  <w:style w:type="paragraph" w:styleId="Heading1">
    <w:name w:val="heading 1"/>
    <w:basedOn w:val="Normal"/>
    <w:next w:val="Normal"/>
    <w:qFormat/>
    <w:rsid w:val="00955532"/>
    <w:pPr>
      <w:keepNext/>
      <w:outlineLvl w:val="0"/>
    </w:pPr>
    <w:rPr>
      <w:b/>
      <w:caps/>
    </w:rPr>
  </w:style>
  <w:style w:type="paragraph" w:styleId="Heading2">
    <w:name w:val="heading 2"/>
    <w:basedOn w:val="Normal"/>
    <w:next w:val="Normal"/>
    <w:qFormat/>
    <w:rsid w:val="004B4C30"/>
    <w:pPr>
      <w:keepNext/>
      <w:jc w:val="both"/>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semiHidden/>
    <w:unhideWhenUsed/>
    <w:rsid w:val="00107710"/>
    <w:rPr>
      <w:color w:val="0000FF"/>
      <w:u w:val="single"/>
    </w:rPr>
  </w:style>
</w:styles>
</file>

<file path=word/webSettings.xml><?xml version="1.0" encoding="utf-8"?>
<w:webSettings xmlns:r="http://schemas.openxmlformats.org/officeDocument/2006/relationships" xmlns:w="http://schemas.openxmlformats.org/wordprocessingml/2006/main">
  <w:divs>
    <w:div w:id="1347487551">
      <w:bodyDiv w:val="1"/>
      <w:marLeft w:val="0"/>
      <w:marRight w:val="0"/>
      <w:marTop w:val="0"/>
      <w:marBottom w:val="0"/>
      <w:divBdr>
        <w:top w:val="none" w:sz="0" w:space="0" w:color="auto"/>
        <w:left w:val="none" w:sz="0" w:space="0" w:color="auto"/>
        <w:bottom w:val="none" w:sz="0" w:space="0" w:color="auto"/>
        <w:right w:val="none" w:sz="0" w:space="0" w:color="auto"/>
      </w:divBdr>
      <w:divsChild>
        <w:div w:id="191840090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274</TotalTime>
  <Pages>1</Pages>
  <Words>1317</Words>
  <Characters>7509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8809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DDavis</cp:lastModifiedBy>
  <cp:revision>2</cp:revision>
  <cp:lastPrinted>2020-03-25T15:26:00Z</cp:lastPrinted>
  <dcterms:created xsi:type="dcterms:W3CDTF">2020-03-26T17:29:00Z</dcterms:created>
  <dcterms:modified xsi:type="dcterms:W3CDTF">2020-04-12T18:24:00Z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