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372" w:rsidRPr="00054372" w:rsidRDefault="00656F54" w:rsidP="00054372">
      <w:pPr>
        <w:pStyle w:val="Heading3"/>
      </w:pPr>
      <w:r>
        <w:t>Personalities</w:t>
      </w:r>
    </w:p>
    <w:p w:rsidR="004B5574" w:rsidRDefault="00656F54" w:rsidP="00930C52">
      <w:pPr>
        <w:jc w:val="both"/>
      </w:pPr>
      <w:r>
        <w:t xml:space="preserve">One area of potential is the area of computer agent personality, whether the agent is a pure virtual human, e.g. an animated agent, or a live human, e.g. the use of a library of video-clips as in the </w:t>
      </w:r>
      <w:proofErr w:type="spellStart"/>
      <w:r>
        <w:t>MentoPal</w:t>
      </w:r>
      <w:proofErr w:type="spellEnd"/>
      <w:r>
        <w:t xml:space="preserve"> project (</w:t>
      </w:r>
      <w:r w:rsidR="00930C52">
        <w:t>Burns</w:t>
      </w:r>
      <w:r w:rsidR="00930C52" w:rsidRPr="00E2726B">
        <w:rPr>
          <w:i/>
        </w:rPr>
        <w:t xml:space="preserve"> et al</w:t>
      </w:r>
      <w:r w:rsidR="00930C52">
        <w:t>.</w:t>
      </w:r>
      <w:r>
        <w:t>,</w:t>
      </w:r>
      <w:r w:rsidR="00930C52">
        <w:t xml:space="preserve"> 2018</w:t>
      </w:r>
      <w:r>
        <w:t>)</w:t>
      </w:r>
      <w:r w:rsidR="00930C52">
        <w:t xml:space="preserve">.  The authors have, among them, more than half a century experience in leading personnel in dangerous military situations.  They know that a commander’s primary concern </w:t>
      </w:r>
      <w:proofErr w:type="gramStart"/>
      <w:r w:rsidR="00930C52">
        <w:t>is knowing</w:t>
      </w:r>
      <w:proofErr w:type="gramEnd"/>
      <w:r w:rsidR="00930C52">
        <w:t xml:space="preserve"> their people, understanding their needs and providing the guidance they require.  Some need their </w:t>
      </w:r>
      <w:r w:rsidR="0071444B">
        <w:t>confidence bolstered</w:t>
      </w:r>
      <w:r w:rsidR="00930C52">
        <w:t>, some are foolhardy and require constraints, and some need constant “motivation” in order to achieve mission goals. It seems clear that the passionless voice of HAL in the film 2001 (</w:t>
      </w:r>
      <w:r w:rsidR="006C5DAD">
        <w:t xml:space="preserve">Kubrick, 1968) which was characterized by a lack of affect, would not be compelling or </w:t>
      </w:r>
      <w:r w:rsidR="0071444B">
        <w:t xml:space="preserve">optimal in a highly stressed situation such as combat.  However, it might be beneficial to modify both the computer agent’s basic personality and their emotional tone, as may be warranted by the situation.  This would hold for situations calling for a human/non-human interface both up and down the Chain of Command.  This paper’s vision was the issues arising when a live human is controlling computer-driven entities, but it is within the authors’ </w:t>
      </w:r>
      <w:r w:rsidR="0071444B" w:rsidRPr="0071444B">
        <w:rPr>
          <w:i/>
        </w:rPr>
        <w:t>Weltanschauung</w:t>
      </w:r>
      <w:r w:rsidR="0071444B">
        <w:t xml:space="preserve"> that there may be times when an intermediary computer agent will be relaying direction from a senior commander to the warfighter in the field</w:t>
      </w:r>
      <w:r w:rsidR="008151AC">
        <w:t xml:space="preserve"> (Khalid et al., 2018)</w:t>
      </w:r>
      <w:r w:rsidR="0071444B">
        <w:t>.</w:t>
      </w:r>
    </w:p>
    <w:p w:rsidR="0071444B" w:rsidRDefault="0071444B" w:rsidP="00930C52">
      <w:pPr>
        <w:jc w:val="both"/>
      </w:pPr>
    </w:p>
    <w:p w:rsidR="0071444B" w:rsidRDefault="0071444B" w:rsidP="00930C52">
      <w:pPr>
        <w:jc w:val="both"/>
      </w:pPr>
      <w:r>
        <w:t>Recognizing the importance of seasoned senior enlisted personnel</w:t>
      </w:r>
      <w:r w:rsidR="00D30A86">
        <w:t xml:space="preserve"> in the development of young commissioned officers</w:t>
      </w:r>
      <w:r w:rsidR="00651D59">
        <w:t xml:space="preserve"> (</w:t>
      </w:r>
      <w:proofErr w:type="spellStart"/>
      <w:r w:rsidR="00651D59">
        <w:t>Juergens</w:t>
      </w:r>
      <w:proofErr w:type="spellEnd"/>
      <w:r w:rsidR="00651D59">
        <w:t>, 2010)</w:t>
      </w:r>
      <w:r w:rsidR="00D30A86">
        <w:t xml:space="preserve"> and the more immediate concern of their optimal performance in combat</w:t>
      </w:r>
      <w:r w:rsidR="00651D59">
        <w:t xml:space="preserve"> </w:t>
      </w:r>
      <w:r w:rsidR="004B4D7E">
        <w:t xml:space="preserve">(La </w:t>
      </w:r>
      <w:proofErr w:type="spellStart"/>
      <w:r w:rsidR="004B4D7E">
        <w:t>Falce</w:t>
      </w:r>
      <w:proofErr w:type="spellEnd"/>
      <w:r w:rsidR="004B4D7E">
        <w:t>, 2018)</w:t>
      </w:r>
      <w:r w:rsidR="00D30A86">
        <w:t xml:space="preserve">, it would be </w:t>
      </w:r>
      <w:proofErr w:type="gramStart"/>
      <w:r w:rsidR="00D30A86">
        <w:t>conceivable</w:t>
      </w:r>
      <w:r w:rsidR="00E2726B">
        <w:t xml:space="preserve"> </w:t>
      </w:r>
      <w:r w:rsidR="00D30A86">
        <w:t xml:space="preserve"> to</w:t>
      </w:r>
      <w:proofErr w:type="gramEnd"/>
      <w:r w:rsidR="00D30A86">
        <w:t xml:space="preserve"> develop an entire repertoire of </w:t>
      </w:r>
      <w:r w:rsidR="00E2726B">
        <w:t xml:space="preserve">virtual human </w:t>
      </w:r>
      <w:r w:rsidR="00D30A86">
        <w:t>personalities to provide moral support for the unsure, moral fiber for the timid and moral restraint for the overly-aggressive.  This could be further “tuned” by having a range of emotionality displayed by the computer agent as evidence in word choice, speech volume and tone of voice</w:t>
      </w:r>
      <w:r w:rsidR="008151AC">
        <w:t xml:space="preserve"> (Craig et al., 2019)</w:t>
      </w:r>
      <w:r w:rsidR="00D30A86">
        <w:t xml:space="preserve">.  These parameters could be set by senior officers, or with adequate neural net training, the computer server itself could </w:t>
      </w:r>
      <w:r w:rsidR="00651D59">
        <w:t>begin</w:t>
      </w:r>
      <w:r w:rsidR="00D30A86">
        <w:t xml:space="preserve"> to analyze human behavior in the light of mission accomplishment and begin to initiate changes to bring about a more </w:t>
      </w:r>
      <w:r w:rsidR="00651D59">
        <w:t>mission</w:t>
      </w:r>
      <w:r w:rsidR="00D30A86">
        <w:t>-centered set of behaviors in the human’s in the loop, this would include compelling conformance with the Laws of War and other ethical issues</w:t>
      </w:r>
      <w:r w:rsidR="008151AC">
        <w:t xml:space="preserve"> (Mann </w:t>
      </w:r>
      <w:r w:rsidR="008151AC" w:rsidRPr="008151AC">
        <w:rPr>
          <w:i/>
        </w:rPr>
        <w:t>et al</w:t>
      </w:r>
      <w:r w:rsidR="008151AC">
        <w:t>., 2016)</w:t>
      </w:r>
      <w:r w:rsidR="00D30A86">
        <w:t>.</w:t>
      </w:r>
      <w:r w:rsidR="00651D59">
        <w:t xml:space="preserve">  Reactions of the human to input from the computer agents could be monitored and reports sent back to senior commanders, allowing them to take appropriate actions they felt necessary to ensure mission accomplishment.  </w:t>
      </w:r>
      <w:r>
        <w:t xml:space="preserve"> </w:t>
      </w:r>
    </w:p>
    <w:p w:rsidR="00054372" w:rsidRDefault="00054372" w:rsidP="00054372"/>
    <w:p w:rsidR="00054372" w:rsidRDefault="00054372" w:rsidP="00054372"/>
    <w:p w:rsidR="00054372" w:rsidRPr="00955532" w:rsidRDefault="00054372" w:rsidP="00054372">
      <w:pPr>
        <w:pStyle w:val="Heading1"/>
      </w:pPr>
      <w:r w:rsidRPr="00955532">
        <w:t>References</w:t>
      </w:r>
    </w:p>
    <w:p w:rsidR="00054372" w:rsidRDefault="00054372" w:rsidP="00054372"/>
    <w:p w:rsidR="001D7A57" w:rsidRDefault="00930C52" w:rsidP="00054372">
      <w:pPr>
        <w:ind w:left="360" w:right="180" w:hanging="180"/>
      </w:pPr>
      <w:proofErr w:type="gramStart"/>
      <w:r>
        <w:t>Burns, D.P., Davis, D.M., &amp; Nordhagen, J. N. (2018).</w:t>
      </w:r>
      <w:proofErr w:type="gramEnd"/>
      <w:r>
        <w:t xml:space="preserve"> Systems Engineering: Optimizing Creation of Virtual Conversational Human. </w:t>
      </w:r>
      <w:proofErr w:type="gramStart"/>
      <w:r>
        <w:t xml:space="preserve">In the Proceedings of the </w:t>
      </w:r>
      <w:r>
        <w:rPr>
          <w:rStyle w:val="Emphasis"/>
        </w:rPr>
        <w:t>ModSim World Conference</w:t>
      </w:r>
      <w:r>
        <w:t>.</w:t>
      </w:r>
      <w:proofErr w:type="gramEnd"/>
      <w:r>
        <w:t xml:space="preserve"> Norfolk, Virginia</w:t>
      </w:r>
      <w:r w:rsidR="001D7A57" w:rsidRPr="001D7A57">
        <w:t>.</w:t>
      </w:r>
    </w:p>
    <w:p w:rsidR="008151AC" w:rsidRDefault="008151AC" w:rsidP="00054372">
      <w:pPr>
        <w:ind w:left="360" w:right="180" w:hanging="180"/>
      </w:pPr>
    </w:p>
    <w:p w:rsidR="008151AC" w:rsidRDefault="008151AC" w:rsidP="00054372">
      <w:pPr>
        <w:ind w:left="360" w:right="180" w:hanging="180"/>
      </w:pPr>
      <w:r w:rsidRPr="008151AC">
        <w:t xml:space="preserve">Craig, S. D., </w:t>
      </w:r>
      <w:proofErr w:type="spellStart"/>
      <w:r w:rsidRPr="008151AC">
        <w:t>Chiou</w:t>
      </w:r>
      <w:proofErr w:type="spellEnd"/>
      <w:r w:rsidRPr="008151AC">
        <w:t xml:space="preserve">, E. K., &amp; Schroeder, N. L. (2019, November). </w:t>
      </w:r>
      <w:proofErr w:type="gramStart"/>
      <w:r w:rsidRPr="008151AC">
        <w:t>The Impact of Virtual Human Voice on Learner Trust.</w:t>
      </w:r>
      <w:proofErr w:type="gramEnd"/>
      <w:r w:rsidRPr="008151AC">
        <w:t xml:space="preserve"> </w:t>
      </w:r>
      <w:proofErr w:type="gramStart"/>
      <w:r w:rsidRPr="008151AC">
        <w:t xml:space="preserve">In </w:t>
      </w:r>
      <w:r w:rsidRPr="008151AC">
        <w:rPr>
          <w:i/>
        </w:rPr>
        <w:t>Proceedings of the Human Factors and Ergonomics Society Annual Meeting</w:t>
      </w:r>
      <w:r w:rsidRPr="008151AC">
        <w:t xml:space="preserve"> (Vol. 63, No. 1, pp. 2272-2276).</w:t>
      </w:r>
      <w:proofErr w:type="gramEnd"/>
      <w:r w:rsidRPr="008151AC">
        <w:t xml:space="preserve"> Sage CA: Los Angeles, CA: SAGE Publications.</w:t>
      </w:r>
    </w:p>
    <w:p w:rsidR="00651D59" w:rsidRDefault="00651D59" w:rsidP="00054372">
      <w:pPr>
        <w:ind w:left="360" w:right="180" w:hanging="180"/>
      </w:pPr>
    </w:p>
    <w:p w:rsidR="00651D59" w:rsidRDefault="00651D59" w:rsidP="00054372">
      <w:pPr>
        <w:ind w:left="360" w:right="180" w:hanging="180"/>
      </w:pPr>
      <w:proofErr w:type="spellStart"/>
      <w:r w:rsidRPr="00651D59">
        <w:t>Juergens</w:t>
      </w:r>
      <w:proofErr w:type="spellEnd"/>
      <w:r w:rsidRPr="00651D59">
        <w:t xml:space="preserve">, J. M. (2010). </w:t>
      </w:r>
      <w:r w:rsidRPr="008151AC">
        <w:rPr>
          <w:i/>
        </w:rPr>
        <w:t xml:space="preserve">CPO leadership: unique and innovative leadership characteristics of senior enlisted that sustain </w:t>
      </w:r>
      <w:proofErr w:type="gramStart"/>
      <w:r w:rsidRPr="008151AC">
        <w:rPr>
          <w:i/>
        </w:rPr>
        <w:t>Naval</w:t>
      </w:r>
      <w:proofErr w:type="gramEnd"/>
      <w:r w:rsidRPr="008151AC">
        <w:rPr>
          <w:i/>
        </w:rPr>
        <w:t xml:space="preserve"> operations</w:t>
      </w:r>
      <w:r w:rsidRPr="00651D59">
        <w:t xml:space="preserve">. </w:t>
      </w:r>
      <w:proofErr w:type="gramStart"/>
      <w:r w:rsidRPr="00651D59">
        <w:t>N</w:t>
      </w:r>
      <w:r w:rsidR="00E2726B">
        <w:t>aval</w:t>
      </w:r>
      <w:r w:rsidRPr="00651D59">
        <w:t xml:space="preserve"> P</w:t>
      </w:r>
      <w:r w:rsidR="00E2726B">
        <w:t>ostgraduate</w:t>
      </w:r>
      <w:r w:rsidRPr="00651D59">
        <w:t xml:space="preserve"> S</w:t>
      </w:r>
      <w:r w:rsidR="00E2726B">
        <w:t>chool, Monterey, California.</w:t>
      </w:r>
      <w:proofErr w:type="gramEnd"/>
    </w:p>
    <w:p w:rsidR="008151AC" w:rsidRDefault="008151AC" w:rsidP="00054372">
      <w:pPr>
        <w:ind w:left="360" w:right="180" w:hanging="180"/>
      </w:pPr>
    </w:p>
    <w:p w:rsidR="008151AC" w:rsidRDefault="008151AC" w:rsidP="00054372">
      <w:pPr>
        <w:ind w:left="360" w:right="180" w:hanging="180"/>
      </w:pPr>
      <w:proofErr w:type="gramStart"/>
      <w:r w:rsidRPr="008151AC">
        <w:t xml:space="preserve">Khalid, H. M., </w:t>
      </w:r>
      <w:proofErr w:type="spellStart"/>
      <w:r w:rsidRPr="008151AC">
        <w:t>Shiung</w:t>
      </w:r>
      <w:proofErr w:type="spellEnd"/>
      <w:r w:rsidRPr="008151AC">
        <w:t xml:space="preserve">, L. W., </w:t>
      </w:r>
      <w:proofErr w:type="spellStart"/>
      <w:r w:rsidRPr="008151AC">
        <w:t>Sheng</w:t>
      </w:r>
      <w:proofErr w:type="spellEnd"/>
      <w:r w:rsidRPr="008151AC">
        <w:t xml:space="preserve">, V. B., &amp; </w:t>
      </w:r>
      <w:proofErr w:type="spellStart"/>
      <w:r w:rsidRPr="008151AC">
        <w:t>Helander</w:t>
      </w:r>
      <w:proofErr w:type="spellEnd"/>
      <w:r w:rsidRPr="008151AC">
        <w:t>, M. G. (2018).</w:t>
      </w:r>
      <w:proofErr w:type="gramEnd"/>
      <w:r w:rsidRPr="008151AC">
        <w:t xml:space="preserve"> </w:t>
      </w:r>
      <w:proofErr w:type="gramStart"/>
      <w:r w:rsidRPr="008151AC">
        <w:t>Trust of Virtual Agent in Multi Actor Interactions.</w:t>
      </w:r>
      <w:proofErr w:type="gramEnd"/>
      <w:r w:rsidRPr="008151AC">
        <w:t xml:space="preserve"> </w:t>
      </w:r>
      <w:r w:rsidRPr="008151AC">
        <w:rPr>
          <w:i/>
        </w:rPr>
        <w:t>Journal of Robotics, Networking and Artificial Life</w:t>
      </w:r>
      <w:r w:rsidRPr="008151AC">
        <w:t>, 4(4), 295-298.</w:t>
      </w:r>
    </w:p>
    <w:p w:rsidR="00033BDE" w:rsidRDefault="00033BDE" w:rsidP="00054372">
      <w:pPr>
        <w:ind w:left="360" w:right="180" w:hanging="180"/>
      </w:pPr>
    </w:p>
    <w:p w:rsidR="006C5DAD" w:rsidRDefault="006C5DAD" w:rsidP="00054372">
      <w:pPr>
        <w:ind w:left="360" w:right="180" w:hanging="180"/>
      </w:pPr>
      <w:r>
        <w:t>Kubrick, S. (1968). 2001: a space odyssey.</w:t>
      </w:r>
    </w:p>
    <w:p w:rsidR="004B4D7E" w:rsidRDefault="004B4D7E" w:rsidP="00054372">
      <w:pPr>
        <w:ind w:left="360" w:right="180" w:hanging="180"/>
      </w:pPr>
    </w:p>
    <w:p w:rsidR="004B4D7E" w:rsidRDefault="004B4D7E" w:rsidP="00054372">
      <w:pPr>
        <w:ind w:left="360" w:right="180" w:hanging="180"/>
      </w:pPr>
      <w:r>
        <w:t xml:space="preserve">La </w:t>
      </w:r>
      <w:proofErr w:type="spellStart"/>
      <w:r>
        <w:t>Falce</w:t>
      </w:r>
      <w:proofErr w:type="spellEnd"/>
      <w:r>
        <w:t xml:space="preserve">, W. (2017). </w:t>
      </w:r>
      <w:proofErr w:type="gramStart"/>
      <w:r>
        <w:t xml:space="preserve">The officer, NCO Relationship, </w:t>
      </w:r>
      <w:r w:rsidRPr="004B4D7E">
        <w:rPr>
          <w:i/>
        </w:rPr>
        <w:t>The NCO Journal</w:t>
      </w:r>
      <w:r>
        <w:t>, US Army University Press.</w:t>
      </w:r>
      <w:proofErr w:type="gramEnd"/>
      <w:r>
        <w:t xml:space="preserve"> Retrieved 23 February, 2020 from: </w:t>
      </w:r>
      <w:hyperlink r:id="rId5" w:history="1">
        <w:r w:rsidR="008151AC" w:rsidRPr="002224C0">
          <w:rPr>
            <w:rStyle w:val="Hyperlink"/>
          </w:rPr>
          <w:t>https://www.armyupress.army.mil/Portals/7/nco-journal/docs/Officer-NCO-Relationship.pdf</w:t>
        </w:r>
      </w:hyperlink>
    </w:p>
    <w:p w:rsidR="008151AC" w:rsidRDefault="008151AC" w:rsidP="00054372">
      <w:pPr>
        <w:ind w:left="360" w:right="180" w:hanging="180"/>
      </w:pPr>
    </w:p>
    <w:p w:rsidR="008151AC" w:rsidRDefault="008B7073" w:rsidP="00054372">
      <w:pPr>
        <w:ind w:left="360" w:right="180" w:hanging="180"/>
      </w:pPr>
      <w:r w:rsidRPr="008B7073">
        <w:t xml:space="preserve">Mann, S., Leonard, B., </w:t>
      </w:r>
      <w:proofErr w:type="spellStart"/>
      <w:r w:rsidRPr="008B7073">
        <w:t>Brin</w:t>
      </w:r>
      <w:proofErr w:type="spellEnd"/>
      <w:r w:rsidRPr="008B7073">
        <w:t>, D., Serrano, A., Ingle, R., Nickerson, K</w:t>
      </w:r>
      <w:proofErr w:type="gramStart"/>
      <w:r w:rsidRPr="008B7073">
        <w:t>., ...</w:t>
      </w:r>
      <w:proofErr w:type="gramEnd"/>
      <w:r w:rsidRPr="008B7073">
        <w:t xml:space="preserve"> &amp; Janzen, R. (2016). </w:t>
      </w:r>
      <w:proofErr w:type="gramStart"/>
      <w:r w:rsidRPr="008B7073">
        <w:t>Code of ethics on human augmentation.</w:t>
      </w:r>
      <w:proofErr w:type="gramEnd"/>
      <w:r w:rsidRPr="008B7073">
        <w:t xml:space="preserve"> </w:t>
      </w:r>
      <w:r w:rsidRPr="008B7073">
        <w:rPr>
          <w:i/>
        </w:rPr>
        <w:t>VRTO Virtual &amp; Augmented Reality World Conference+ Expo</w:t>
      </w:r>
      <w:r w:rsidRPr="008B7073">
        <w:t>, June, 25-27.</w:t>
      </w:r>
    </w:p>
    <w:p w:rsidR="00054372" w:rsidRDefault="00054372" w:rsidP="00054372">
      <w:pPr>
        <w:ind w:left="360" w:right="180" w:hanging="180"/>
      </w:pPr>
    </w:p>
    <w:p w:rsidR="00930C52" w:rsidRDefault="00930C52" w:rsidP="00054372">
      <w:pPr>
        <w:ind w:left="360" w:right="180" w:hanging="180"/>
      </w:pPr>
    </w:p>
    <w:p w:rsidR="00930C52" w:rsidRPr="00DC7CAD" w:rsidRDefault="00930C52" w:rsidP="00054372">
      <w:pPr>
        <w:ind w:left="360" w:right="180" w:hanging="180"/>
      </w:pPr>
    </w:p>
    <w:p w:rsidR="00635E4D" w:rsidRDefault="00635E4D"/>
    <w:sectPr w:rsidR="00635E4D" w:rsidSect="005C1C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054372"/>
    <w:rsid w:val="00033BDE"/>
    <w:rsid w:val="00034BDB"/>
    <w:rsid w:val="00044960"/>
    <w:rsid w:val="00054372"/>
    <w:rsid w:val="00086215"/>
    <w:rsid w:val="0009056B"/>
    <w:rsid w:val="000C1412"/>
    <w:rsid w:val="000D2F20"/>
    <w:rsid w:val="000E564C"/>
    <w:rsid w:val="00103090"/>
    <w:rsid w:val="00113421"/>
    <w:rsid w:val="00121DAC"/>
    <w:rsid w:val="00132AC1"/>
    <w:rsid w:val="00144A40"/>
    <w:rsid w:val="001645BD"/>
    <w:rsid w:val="0017602B"/>
    <w:rsid w:val="00195B69"/>
    <w:rsid w:val="001A07A4"/>
    <w:rsid w:val="001B1BD7"/>
    <w:rsid w:val="001D7A57"/>
    <w:rsid w:val="001F7BCF"/>
    <w:rsid w:val="00226D82"/>
    <w:rsid w:val="002607CB"/>
    <w:rsid w:val="00276DE1"/>
    <w:rsid w:val="0028200F"/>
    <w:rsid w:val="002B0666"/>
    <w:rsid w:val="002E2369"/>
    <w:rsid w:val="002E36DA"/>
    <w:rsid w:val="002F2FE3"/>
    <w:rsid w:val="002F4348"/>
    <w:rsid w:val="003119FC"/>
    <w:rsid w:val="00346F57"/>
    <w:rsid w:val="003616AC"/>
    <w:rsid w:val="00361E46"/>
    <w:rsid w:val="00365DD6"/>
    <w:rsid w:val="00387F5C"/>
    <w:rsid w:val="003A1F7A"/>
    <w:rsid w:val="003A67BE"/>
    <w:rsid w:val="003B5258"/>
    <w:rsid w:val="003E27D5"/>
    <w:rsid w:val="003E4411"/>
    <w:rsid w:val="00407E3E"/>
    <w:rsid w:val="00410732"/>
    <w:rsid w:val="0041479E"/>
    <w:rsid w:val="00431F24"/>
    <w:rsid w:val="00452574"/>
    <w:rsid w:val="00461302"/>
    <w:rsid w:val="0046300C"/>
    <w:rsid w:val="00473897"/>
    <w:rsid w:val="004809EF"/>
    <w:rsid w:val="0048338A"/>
    <w:rsid w:val="004A6CF3"/>
    <w:rsid w:val="004B4D7E"/>
    <w:rsid w:val="004B5574"/>
    <w:rsid w:val="00515491"/>
    <w:rsid w:val="00525152"/>
    <w:rsid w:val="00545097"/>
    <w:rsid w:val="005663D7"/>
    <w:rsid w:val="00580615"/>
    <w:rsid w:val="005A0977"/>
    <w:rsid w:val="005A74F3"/>
    <w:rsid w:val="005B2784"/>
    <w:rsid w:val="005B2AFA"/>
    <w:rsid w:val="005C1C67"/>
    <w:rsid w:val="005E6FEE"/>
    <w:rsid w:val="00613852"/>
    <w:rsid w:val="00616959"/>
    <w:rsid w:val="00635E4D"/>
    <w:rsid w:val="006371C0"/>
    <w:rsid w:val="00651D59"/>
    <w:rsid w:val="00656F54"/>
    <w:rsid w:val="00660101"/>
    <w:rsid w:val="00673582"/>
    <w:rsid w:val="006A0160"/>
    <w:rsid w:val="006A45FC"/>
    <w:rsid w:val="006B0399"/>
    <w:rsid w:val="006B4FAD"/>
    <w:rsid w:val="006C5DAD"/>
    <w:rsid w:val="006D628D"/>
    <w:rsid w:val="006E53E6"/>
    <w:rsid w:val="006F53D9"/>
    <w:rsid w:val="0071444B"/>
    <w:rsid w:val="00724495"/>
    <w:rsid w:val="007317F9"/>
    <w:rsid w:val="00741B59"/>
    <w:rsid w:val="00771173"/>
    <w:rsid w:val="0078474D"/>
    <w:rsid w:val="00793D32"/>
    <w:rsid w:val="007A2D90"/>
    <w:rsid w:val="007D39DD"/>
    <w:rsid w:val="007E29B7"/>
    <w:rsid w:val="007F2939"/>
    <w:rsid w:val="008151AC"/>
    <w:rsid w:val="0082516E"/>
    <w:rsid w:val="008552F0"/>
    <w:rsid w:val="008A38D5"/>
    <w:rsid w:val="008A7740"/>
    <w:rsid w:val="008B6895"/>
    <w:rsid w:val="008B7073"/>
    <w:rsid w:val="008E3E7C"/>
    <w:rsid w:val="008F04AC"/>
    <w:rsid w:val="0091762E"/>
    <w:rsid w:val="009258E0"/>
    <w:rsid w:val="00930C52"/>
    <w:rsid w:val="00952BF0"/>
    <w:rsid w:val="00970E35"/>
    <w:rsid w:val="00981DEB"/>
    <w:rsid w:val="009C2C03"/>
    <w:rsid w:val="009D7C91"/>
    <w:rsid w:val="009F4BE5"/>
    <w:rsid w:val="00A00262"/>
    <w:rsid w:val="00A077DF"/>
    <w:rsid w:val="00A44754"/>
    <w:rsid w:val="00A46786"/>
    <w:rsid w:val="00A924DD"/>
    <w:rsid w:val="00AA0BD8"/>
    <w:rsid w:val="00AA5A7D"/>
    <w:rsid w:val="00AD5BC3"/>
    <w:rsid w:val="00AF1CF6"/>
    <w:rsid w:val="00AF1D94"/>
    <w:rsid w:val="00AF5656"/>
    <w:rsid w:val="00B0202D"/>
    <w:rsid w:val="00B22D6C"/>
    <w:rsid w:val="00B248B2"/>
    <w:rsid w:val="00B42CD5"/>
    <w:rsid w:val="00B55A2E"/>
    <w:rsid w:val="00B55AA9"/>
    <w:rsid w:val="00B6016F"/>
    <w:rsid w:val="00B70FB6"/>
    <w:rsid w:val="00BC2B54"/>
    <w:rsid w:val="00BC4087"/>
    <w:rsid w:val="00BE0835"/>
    <w:rsid w:val="00C430E5"/>
    <w:rsid w:val="00C4646A"/>
    <w:rsid w:val="00C47FF6"/>
    <w:rsid w:val="00C61846"/>
    <w:rsid w:val="00CC29E6"/>
    <w:rsid w:val="00CC7216"/>
    <w:rsid w:val="00CD7562"/>
    <w:rsid w:val="00D046DF"/>
    <w:rsid w:val="00D233AB"/>
    <w:rsid w:val="00D30A86"/>
    <w:rsid w:val="00D65F0C"/>
    <w:rsid w:val="00D67D9B"/>
    <w:rsid w:val="00D74465"/>
    <w:rsid w:val="00E01A8B"/>
    <w:rsid w:val="00E11B91"/>
    <w:rsid w:val="00E266EA"/>
    <w:rsid w:val="00E2726B"/>
    <w:rsid w:val="00E37E37"/>
    <w:rsid w:val="00E37FD8"/>
    <w:rsid w:val="00E52CF7"/>
    <w:rsid w:val="00E5703C"/>
    <w:rsid w:val="00E70D3F"/>
    <w:rsid w:val="00E710F9"/>
    <w:rsid w:val="00E75F21"/>
    <w:rsid w:val="00E80861"/>
    <w:rsid w:val="00E8664F"/>
    <w:rsid w:val="00E86E7C"/>
    <w:rsid w:val="00EB4D24"/>
    <w:rsid w:val="00EC22A8"/>
    <w:rsid w:val="00F1151E"/>
    <w:rsid w:val="00F15D35"/>
    <w:rsid w:val="00F23DB0"/>
    <w:rsid w:val="00F951F0"/>
    <w:rsid w:val="00F967CB"/>
    <w:rsid w:val="00FE01C1"/>
    <w:rsid w:val="00FF6B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37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54372"/>
    <w:pPr>
      <w:keepNext/>
      <w:outlineLvl w:val="0"/>
    </w:pPr>
    <w:rPr>
      <w:b/>
      <w:caps/>
    </w:rPr>
  </w:style>
  <w:style w:type="paragraph" w:styleId="Heading2">
    <w:name w:val="heading 2"/>
    <w:basedOn w:val="Normal"/>
    <w:next w:val="Normal"/>
    <w:link w:val="Heading2Char"/>
    <w:uiPriority w:val="9"/>
    <w:unhideWhenUsed/>
    <w:qFormat/>
    <w:rsid w:val="000543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54372"/>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4372"/>
    <w:rPr>
      <w:rFonts w:ascii="Times New Roman" w:eastAsia="Times New Roman" w:hAnsi="Times New Roman" w:cs="Times New Roman"/>
      <w:b/>
      <w:caps/>
      <w:sz w:val="20"/>
      <w:szCs w:val="20"/>
    </w:rPr>
  </w:style>
  <w:style w:type="character" w:customStyle="1" w:styleId="Heading2Char">
    <w:name w:val="Heading 2 Char"/>
    <w:basedOn w:val="DefaultParagraphFont"/>
    <w:link w:val="Heading2"/>
    <w:uiPriority w:val="9"/>
    <w:rsid w:val="0005437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54372"/>
    <w:rPr>
      <w:rFonts w:asciiTheme="majorHAnsi" w:eastAsiaTheme="majorEastAsia" w:hAnsiTheme="majorHAnsi" w:cstheme="majorBidi"/>
      <w:b/>
      <w:bCs/>
      <w:sz w:val="20"/>
      <w:szCs w:val="20"/>
    </w:rPr>
  </w:style>
  <w:style w:type="character" w:styleId="Emphasis">
    <w:name w:val="Emphasis"/>
    <w:basedOn w:val="DefaultParagraphFont"/>
    <w:uiPriority w:val="20"/>
    <w:qFormat/>
    <w:rsid w:val="00033BDE"/>
    <w:rPr>
      <w:i/>
      <w:iCs/>
    </w:rPr>
  </w:style>
  <w:style w:type="character" w:styleId="Hyperlink">
    <w:name w:val="Hyperlink"/>
    <w:basedOn w:val="DefaultParagraphFont"/>
    <w:uiPriority w:val="99"/>
    <w:unhideWhenUsed/>
    <w:rsid w:val="008151A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80567133">
      <w:bodyDiv w:val="1"/>
      <w:marLeft w:val="0"/>
      <w:marRight w:val="0"/>
      <w:marTop w:val="0"/>
      <w:marBottom w:val="0"/>
      <w:divBdr>
        <w:top w:val="none" w:sz="0" w:space="0" w:color="auto"/>
        <w:left w:val="none" w:sz="0" w:space="0" w:color="auto"/>
        <w:bottom w:val="none" w:sz="0" w:space="0" w:color="auto"/>
        <w:right w:val="none" w:sz="0" w:space="0" w:color="auto"/>
      </w:divBdr>
      <w:divsChild>
        <w:div w:id="1725325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armyupress.army.mil/Portals/7/nco-journal/docs/Officer-NCO-Relationship.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ED978-CADE-47DF-A46B-603E88993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DaveBarnhill</dc:creator>
  <cp:lastModifiedBy>DaveBarnhill</cp:lastModifiedBy>
  <cp:revision>2</cp:revision>
  <dcterms:created xsi:type="dcterms:W3CDTF">2020-04-23T19:42:00Z</dcterms:created>
  <dcterms:modified xsi:type="dcterms:W3CDTF">2020-04-23T19:42:00Z</dcterms:modified>
</cp:coreProperties>
</file>