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Virtual Conversationality</w:t>
      </w:r>
      <w:r w:rsidR="009A69D5">
        <w:rPr>
          <w:b/>
          <w:sz w:val="28"/>
        </w:rPr>
        <w:t xml:space="preserve"> Requires</w:t>
      </w:r>
      <w:r w:rsidR="009A69D5" w:rsidRPr="009A69D5">
        <w:rPr>
          <w:b/>
          <w:sz w:val="28"/>
        </w:rPr>
        <w:t xml:space="preserve"> </w:t>
      </w:r>
      <w:r w:rsidR="009A69D5">
        <w:rPr>
          <w:b/>
          <w:sz w:val="28"/>
        </w:rPr>
        <w:t>Emerging</w:t>
      </w:r>
      <w:r w:rsidR="00090EB0">
        <w:rPr>
          <w:b/>
          <w:sz w:val="28"/>
        </w:rPr>
        <w:br/>
      </w:r>
      <w:r w:rsidR="00DD0550">
        <w:rPr>
          <w:b/>
          <w:sz w:val="28"/>
        </w:rPr>
        <w:t>Meta</w:t>
      </w:r>
      <w:r w:rsidR="001358A7">
        <w:rPr>
          <w:b/>
          <w:sz w:val="28"/>
        </w:rPr>
        <w:t>-</w:t>
      </w:r>
      <w:r w:rsidR="00D449F6">
        <w:rPr>
          <w:b/>
          <w:sz w:val="28"/>
        </w:rPr>
        <w:t xml:space="preserve">Discipline </w:t>
      </w:r>
      <w:r w:rsidR="009A69D5">
        <w:rPr>
          <w:b/>
          <w:sz w:val="28"/>
        </w:rPr>
        <w:t xml:space="preserve">to </w:t>
      </w:r>
      <w:r w:rsidR="00D449F6">
        <w:rPr>
          <w:b/>
          <w:sz w:val="28"/>
        </w:rPr>
        <w:t>Enabl</w:t>
      </w:r>
      <w:r w:rsidR="009A69D5">
        <w:rPr>
          <w:b/>
          <w:sz w:val="28"/>
        </w:rPr>
        <w:t xml:space="preserve">e </w:t>
      </w:r>
      <w:r w:rsidR="00D449F6">
        <w:rPr>
          <w:b/>
          <w:sz w:val="28"/>
        </w:rPr>
        <w:t>"Human Discourse"</w:t>
      </w:r>
    </w:p>
    <w:p w:rsidR="004B4C30" w:rsidRPr="000C1512" w:rsidRDefault="004B4C30">
      <w:pPr>
        <w:jc w:val="center"/>
        <w:rPr>
          <w:b/>
          <w:bCs/>
          <w:sz w:val="28"/>
        </w:rPr>
      </w:pPr>
    </w:p>
    <w:tbl>
      <w:tblPr>
        <w:tblW w:w="10170" w:type="dxa"/>
        <w:tblInd w:w="-162" w:type="dxa"/>
        <w:tblLayout w:type="fixed"/>
        <w:tblLook w:val="0000"/>
      </w:tblPr>
      <w:tblGrid>
        <w:gridCol w:w="3420"/>
        <w:gridCol w:w="3780"/>
        <w:gridCol w:w="2970"/>
      </w:tblGrid>
      <w:tr w:rsidR="0041509D" w:rsidRPr="000C1512" w:rsidTr="00FA7A5B">
        <w:trPr>
          <w:trHeight w:hRule="exact" w:val="273"/>
        </w:trPr>
        <w:tc>
          <w:tcPr>
            <w:tcW w:w="3420" w:type="dxa"/>
          </w:tcPr>
          <w:p w:rsidR="0041509D" w:rsidRPr="000C1512" w:rsidRDefault="0041509D" w:rsidP="00FA7A5B">
            <w:pPr>
              <w:ind w:left="-828" w:firstLine="828"/>
              <w:jc w:val="center"/>
              <w:rPr>
                <w:b/>
                <w:bCs/>
                <w:iCs/>
              </w:rPr>
            </w:pPr>
            <w:r w:rsidRPr="000C1512">
              <w:rPr>
                <w:b/>
                <w:bCs/>
                <w:iCs/>
              </w:rPr>
              <w:t>Dan M. Davis</w:t>
            </w:r>
            <w:r>
              <w:rPr>
                <w:b/>
                <w:bCs/>
                <w:iCs/>
              </w:rPr>
              <w:t xml:space="preserve"> &amp; Benjamin D. Nye</w:t>
            </w:r>
          </w:p>
        </w:tc>
        <w:tc>
          <w:tcPr>
            <w:tcW w:w="3780" w:type="dxa"/>
          </w:tcPr>
          <w:p w:rsidR="0041509D" w:rsidRPr="000C1512" w:rsidRDefault="0041509D" w:rsidP="00FA7A5B">
            <w:pPr>
              <w:ind w:left="-108" w:right="-108"/>
              <w:jc w:val="center"/>
              <w:rPr>
                <w:b/>
                <w:bCs/>
                <w:iCs/>
              </w:rPr>
            </w:pPr>
            <w:r>
              <w:rPr>
                <w:b/>
                <w:bCs/>
                <w:iCs/>
              </w:rPr>
              <w:t>Brian L.</w:t>
            </w:r>
            <w:r w:rsidRPr="006E569A">
              <w:rPr>
                <w:b/>
                <w:bCs/>
                <w:iCs/>
                <w:sz w:val="12"/>
              </w:rPr>
              <w:t xml:space="preserve"> </w:t>
            </w:r>
            <w:r>
              <w:rPr>
                <w:b/>
                <w:bCs/>
                <w:iCs/>
              </w:rPr>
              <w:t>Morgan</w:t>
            </w:r>
            <w:r w:rsidR="00A20C92">
              <w:rPr>
                <w:b/>
                <w:bCs/>
                <w:iCs/>
              </w:rPr>
              <w:t xml:space="preserve"> &amp;</w:t>
            </w:r>
            <w:r w:rsidR="00963459">
              <w:rPr>
                <w:b/>
                <w:bCs/>
                <w:iCs/>
              </w:rPr>
              <w:t xml:space="preserve"> Ana</w:t>
            </w:r>
            <w:r w:rsidR="00963459" w:rsidRPr="00DF7D7C">
              <w:rPr>
                <w:b/>
                <w:bCs/>
                <w:iCs/>
                <w:sz w:val="12"/>
              </w:rPr>
              <w:t xml:space="preserve"> </w:t>
            </w:r>
            <w:r w:rsidR="00963459">
              <w:rPr>
                <w:b/>
                <w:bCs/>
                <w:iCs/>
              </w:rPr>
              <w:t>V</w:t>
            </w:r>
            <w:r w:rsidR="00420E2D">
              <w:rPr>
                <w:b/>
                <w:bCs/>
                <w:iCs/>
              </w:rPr>
              <w:t>eronica</w:t>
            </w:r>
            <w:r w:rsidR="00963459" w:rsidRPr="00AC1CEC">
              <w:rPr>
                <w:b/>
                <w:bCs/>
                <w:iCs/>
                <w:sz w:val="12"/>
              </w:rPr>
              <w:t xml:space="preserve"> </w:t>
            </w:r>
            <w:r w:rsidR="00963459">
              <w:rPr>
                <w:b/>
                <w:bCs/>
                <w:iCs/>
              </w:rPr>
              <w:t>Y.</w:t>
            </w:r>
            <w:r w:rsidR="00963459" w:rsidRPr="00963459">
              <w:rPr>
                <w:b/>
                <w:bCs/>
                <w:iCs/>
                <w:sz w:val="14"/>
              </w:rPr>
              <w:t xml:space="preserve"> </w:t>
            </w:r>
            <w:r w:rsidR="00963459">
              <w:rPr>
                <w:b/>
                <w:bCs/>
                <w:iCs/>
              </w:rPr>
              <w:t>Badua</w:t>
            </w:r>
          </w:p>
        </w:tc>
        <w:tc>
          <w:tcPr>
            <w:tcW w:w="2970" w:type="dxa"/>
          </w:tcPr>
          <w:p w:rsidR="0041509D" w:rsidRPr="00FD729F" w:rsidRDefault="0041509D" w:rsidP="00FA7A5B">
            <w:pPr>
              <w:ind w:left="-468"/>
              <w:jc w:val="center"/>
              <w:rPr>
                <w:b/>
                <w:bCs/>
                <w:iCs/>
              </w:rPr>
            </w:pPr>
            <w:r w:rsidRPr="00FD729F">
              <w:rPr>
                <w:b/>
                <w:bCs/>
                <w:iCs/>
              </w:rPr>
              <w:t>Mark C. Davis</w:t>
            </w:r>
          </w:p>
        </w:tc>
      </w:tr>
      <w:tr w:rsidR="0041509D" w:rsidTr="00FA7A5B">
        <w:trPr>
          <w:trHeight w:hRule="exact" w:val="273"/>
        </w:trPr>
        <w:tc>
          <w:tcPr>
            <w:tcW w:w="3420" w:type="dxa"/>
          </w:tcPr>
          <w:p w:rsidR="0041509D" w:rsidRDefault="0041509D" w:rsidP="00FA7A5B">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780" w:type="dxa"/>
          </w:tcPr>
          <w:p w:rsidR="0041509D" w:rsidRDefault="0041509D" w:rsidP="00FA7A5B">
            <w:pPr>
              <w:ind w:left="-108" w:right="-108" w:hanging="90"/>
              <w:jc w:val="center"/>
            </w:pPr>
            <w:r>
              <w:rPr>
                <w:b/>
                <w:bCs/>
                <w:iCs/>
              </w:rPr>
              <w:t>Naval Post Graduate School</w:t>
            </w:r>
          </w:p>
        </w:tc>
        <w:tc>
          <w:tcPr>
            <w:tcW w:w="2970" w:type="dxa"/>
          </w:tcPr>
          <w:p w:rsidR="0041509D" w:rsidRPr="00FD729F" w:rsidRDefault="0041509D" w:rsidP="00FA7A5B">
            <w:pPr>
              <w:ind w:left="-468" w:hanging="17"/>
              <w:jc w:val="center"/>
              <w:rPr>
                <w:b/>
                <w:bCs/>
                <w:iCs/>
              </w:rPr>
            </w:pPr>
            <w:r w:rsidRPr="00FD729F">
              <w:rPr>
                <w:b/>
                <w:bCs/>
                <w:iCs/>
              </w:rPr>
              <w:t>Wood Duck Research, Inc.</w:t>
            </w:r>
          </w:p>
        </w:tc>
      </w:tr>
      <w:tr w:rsidR="0041509D" w:rsidTr="00FA7A5B">
        <w:trPr>
          <w:trHeight w:hRule="exact" w:val="273"/>
        </w:trPr>
        <w:tc>
          <w:tcPr>
            <w:tcW w:w="3420" w:type="dxa"/>
          </w:tcPr>
          <w:p w:rsidR="0041509D" w:rsidRDefault="0041509D" w:rsidP="00FA7A5B">
            <w:pPr>
              <w:ind w:left="-828" w:firstLine="828"/>
              <w:jc w:val="center"/>
              <w:rPr>
                <w:b/>
                <w:bCs/>
                <w:iCs/>
              </w:rPr>
            </w:pPr>
            <w:r>
              <w:rPr>
                <w:b/>
                <w:bCs/>
                <w:iCs/>
              </w:rPr>
              <w:t>Los Angeles, California</w:t>
            </w:r>
          </w:p>
        </w:tc>
        <w:tc>
          <w:tcPr>
            <w:tcW w:w="3780" w:type="dxa"/>
          </w:tcPr>
          <w:p w:rsidR="0041509D" w:rsidRDefault="0041509D" w:rsidP="00FA7A5B">
            <w:pPr>
              <w:ind w:left="-108" w:right="-108" w:hanging="90"/>
              <w:jc w:val="center"/>
              <w:rPr>
                <w:b/>
                <w:bCs/>
                <w:iCs/>
              </w:rPr>
            </w:pPr>
            <w:r>
              <w:rPr>
                <w:b/>
                <w:bCs/>
                <w:iCs/>
              </w:rPr>
              <w:t>Monterey, California</w:t>
            </w:r>
          </w:p>
        </w:tc>
        <w:tc>
          <w:tcPr>
            <w:tcW w:w="2970" w:type="dxa"/>
          </w:tcPr>
          <w:p w:rsidR="0041509D" w:rsidRPr="00FD729F" w:rsidRDefault="0041509D" w:rsidP="00FA7A5B">
            <w:pPr>
              <w:ind w:left="-468"/>
              <w:jc w:val="center"/>
              <w:rPr>
                <w:b/>
                <w:bCs/>
                <w:iCs/>
              </w:rPr>
            </w:pPr>
            <w:r w:rsidRPr="00FD729F">
              <w:rPr>
                <w:b/>
                <w:bCs/>
                <w:iCs/>
              </w:rPr>
              <w:t>Mooresville, North Carolina</w:t>
            </w:r>
          </w:p>
        </w:tc>
      </w:tr>
      <w:tr w:rsidR="0041509D" w:rsidRPr="002433C3" w:rsidTr="00FA7A5B">
        <w:trPr>
          <w:trHeight w:hRule="exact" w:val="547"/>
        </w:trPr>
        <w:tc>
          <w:tcPr>
            <w:tcW w:w="3420" w:type="dxa"/>
          </w:tcPr>
          <w:p w:rsidR="00A20C92" w:rsidRDefault="0041509D" w:rsidP="00FA7A5B">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41509D" w:rsidRPr="002433C3" w:rsidRDefault="0041509D" w:rsidP="00FA7A5B">
            <w:pPr>
              <w:ind w:left="-828" w:firstLine="828"/>
              <w:jc w:val="center"/>
              <w:rPr>
                <w:b/>
                <w:bCs/>
                <w:iCs/>
              </w:rPr>
            </w:pPr>
            <w:r w:rsidRPr="002433C3">
              <w:rPr>
                <w:b/>
                <w:bCs/>
                <w:iCs/>
              </w:rPr>
              <w:t>nye@ict.usc.edu</w:t>
            </w:r>
          </w:p>
        </w:tc>
        <w:tc>
          <w:tcPr>
            <w:tcW w:w="3780" w:type="dxa"/>
          </w:tcPr>
          <w:p w:rsidR="0041509D" w:rsidRDefault="006E569A" w:rsidP="00FA7A5B">
            <w:pPr>
              <w:ind w:left="-108" w:right="-108" w:hanging="90"/>
              <w:jc w:val="center"/>
              <w:rPr>
                <w:b/>
                <w:bCs/>
                <w:iCs/>
              </w:rPr>
            </w:pPr>
            <w:r w:rsidRPr="00A20C92">
              <w:rPr>
                <w:b/>
                <w:bCs/>
                <w:iCs/>
              </w:rPr>
              <w:t>blmorgan@nps.edu</w:t>
            </w:r>
            <w:r w:rsidR="00A20C92">
              <w:rPr>
                <w:b/>
                <w:bCs/>
                <w:iCs/>
              </w:rPr>
              <w:t xml:space="preserve"> &amp;</w:t>
            </w:r>
          </w:p>
          <w:p w:rsidR="00A20C92" w:rsidRDefault="00A20C92" w:rsidP="00FA7A5B">
            <w:pPr>
              <w:ind w:left="-108" w:right="-108"/>
              <w:jc w:val="center"/>
              <w:rPr>
                <w:b/>
                <w:bCs/>
                <w:iCs/>
              </w:rPr>
            </w:pPr>
            <w:r>
              <w:rPr>
                <w:b/>
                <w:bCs/>
                <w:iCs/>
              </w:rPr>
              <w:t>ana.badua@gmail.com</w:t>
            </w:r>
          </w:p>
        </w:tc>
        <w:tc>
          <w:tcPr>
            <w:tcW w:w="2970" w:type="dxa"/>
          </w:tcPr>
          <w:p w:rsidR="0041509D" w:rsidRPr="002433C3" w:rsidRDefault="00307080" w:rsidP="00FA7A5B">
            <w:pPr>
              <w:ind w:left="-468"/>
              <w:jc w:val="center"/>
              <w:rPr>
                <w:b/>
                <w:bCs/>
                <w:iCs/>
              </w:rPr>
            </w:pPr>
            <w:r>
              <w:rPr>
                <w:b/>
                <w:bCs/>
                <w:iCs/>
              </w:rPr>
              <w:t>davismc@ieee.org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Pr="00C41252" w:rsidRDefault="005B751F" w:rsidP="00C95958">
      <w:pPr>
        <w:jc w:val="both"/>
        <w:rPr>
          <w:iCs/>
        </w:rPr>
      </w:pPr>
      <w:r>
        <w:rPr>
          <w:iCs/>
        </w:rPr>
        <w:t>Th</w:t>
      </w:r>
      <w:r w:rsidR="00B25829">
        <w:rPr>
          <w:iCs/>
        </w:rPr>
        <w:t xml:space="preserve">is paper lays out </w:t>
      </w:r>
      <w:r w:rsidR="00AB4287">
        <w:rPr>
          <w:iCs/>
        </w:rPr>
        <w:t>critical</w:t>
      </w:r>
      <w:r w:rsidR="001430A4">
        <w:rPr>
          <w:iCs/>
        </w:rPr>
        <w:t xml:space="preserve"> choices</w:t>
      </w:r>
      <w:r w:rsidR="00B25829">
        <w:rPr>
          <w:iCs/>
        </w:rPr>
        <w:t xml:space="preserve"> surrounding the creation of more interactive, human-like conversations generated by computer simulations</w:t>
      </w:r>
      <w:r w:rsidR="00DA5CB7">
        <w:rPr>
          <w:iCs/>
        </w:rPr>
        <w:t xml:space="preserve">. It </w:t>
      </w:r>
      <w:r w:rsidR="00B25829">
        <w:rPr>
          <w:iCs/>
        </w:rPr>
        <w:t>analyze</w:t>
      </w:r>
      <w:r w:rsidR="00DA5CB7">
        <w:rPr>
          <w:iCs/>
        </w:rPr>
        <w:t>s</w:t>
      </w:r>
      <w:r w:rsidR="00B25829">
        <w:rPr>
          <w:iCs/>
        </w:rPr>
        <w:t xml:space="preserve"> the criticality of </w:t>
      </w:r>
      <w:r w:rsidR="009A69D5">
        <w:rPr>
          <w:iCs/>
        </w:rPr>
        <w:t xml:space="preserve">an emerging </w:t>
      </w:r>
      <w:r w:rsidR="001358A7">
        <w:rPr>
          <w:iCs/>
        </w:rPr>
        <w:t>meta-disc</w:t>
      </w:r>
      <w:r w:rsidR="009A69D5">
        <w:rPr>
          <w:iCs/>
        </w:rPr>
        <w:t>ipline</w:t>
      </w:r>
      <w:r w:rsidR="001430A4">
        <w:t xml:space="preserve"> </w:t>
      </w:r>
      <w:r w:rsidR="009A69D5">
        <w:t>centered on</w:t>
      </w:r>
      <w:r w:rsidR="001430A4">
        <w:t xml:space="preserve"> simula</w:t>
      </w:r>
      <w:r w:rsidR="00AB4287">
        <w:t>tions</w:t>
      </w:r>
      <w:r w:rsidR="009A69D5">
        <w:t xml:space="preserve">. </w:t>
      </w:r>
      <w:r w:rsidR="001430A4">
        <w:rPr>
          <w:iCs/>
        </w:rPr>
        <w:t xml:space="preserve"> </w:t>
      </w:r>
      <w:r w:rsidR="00DA5CB7">
        <w:rPr>
          <w:iCs/>
        </w:rPr>
        <w:t>Asse</w:t>
      </w:r>
      <w:r w:rsidR="00DA5CB7">
        <w:rPr>
          <w:iCs/>
        </w:rPr>
        <w:t>r</w:t>
      </w:r>
      <w:r w:rsidR="00DA5CB7">
        <w:rPr>
          <w:iCs/>
        </w:rPr>
        <w:t xml:space="preserve">tion: it is insufficient to </w:t>
      </w:r>
      <w:r w:rsidR="00DE0B88">
        <w:rPr>
          <w:iCs/>
        </w:rPr>
        <w:t xml:space="preserve">only </w:t>
      </w:r>
      <w:r w:rsidR="00AB4287">
        <w:rPr>
          <w:iCs/>
        </w:rPr>
        <w:t>acknowledge and include</w:t>
      </w:r>
      <w:r w:rsidR="009A69D5">
        <w:rPr>
          <w:iCs/>
        </w:rPr>
        <w:t xml:space="preserve"> </w:t>
      </w:r>
      <w:r w:rsidR="002F1B2C">
        <w:rPr>
          <w:iCs/>
        </w:rPr>
        <w:t>a range</w:t>
      </w:r>
      <w:r w:rsidR="00AB4287">
        <w:rPr>
          <w:iCs/>
        </w:rPr>
        <w:t xml:space="preserve"> of</w:t>
      </w:r>
      <w:r w:rsidR="00DA5CB7">
        <w:rPr>
          <w:iCs/>
        </w:rPr>
        <w:t xml:space="preserve"> other disciplines; the effort </w:t>
      </w:r>
      <w:r w:rsidR="002F1B2C">
        <w:rPr>
          <w:iCs/>
        </w:rPr>
        <w:t>would be more effe</w:t>
      </w:r>
      <w:r w:rsidR="002F1B2C">
        <w:rPr>
          <w:iCs/>
        </w:rPr>
        <w:t>c</w:t>
      </w:r>
      <w:r w:rsidR="002F1B2C">
        <w:rPr>
          <w:iCs/>
        </w:rPr>
        <w:t xml:space="preserve">tively </w:t>
      </w:r>
      <w:r w:rsidR="00DA5CB7">
        <w:rPr>
          <w:iCs/>
        </w:rPr>
        <w:t xml:space="preserve">driven by </w:t>
      </w:r>
      <w:r w:rsidR="009A69D5">
        <w:rPr>
          <w:iCs/>
        </w:rPr>
        <w:t>this new</w:t>
      </w:r>
      <w:r w:rsidR="00DA5CB7">
        <w:rPr>
          <w:iCs/>
        </w:rPr>
        <w:t xml:space="preserve"> </w:t>
      </w:r>
      <w:r w:rsidR="001358A7">
        <w:rPr>
          <w:iCs/>
        </w:rPr>
        <w:t>meta-disc</w:t>
      </w:r>
      <w:r w:rsidR="00DA5CB7">
        <w:rPr>
          <w:iCs/>
        </w:rPr>
        <w:t xml:space="preserve">ipline.  </w:t>
      </w:r>
      <w:r w:rsidR="00B25829">
        <w:rPr>
          <w:iCs/>
        </w:rPr>
        <w:t>The current advances in creating convincingly "human" conversations and i</w:t>
      </w:r>
      <w:r w:rsidR="00DE0B88">
        <w:rPr>
          <w:iCs/>
        </w:rPr>
        <w:t>nteractions are reviewed. S</w:t>
      </w:r>
      <w:r w:rsidR="00B25829">
        <w:rPr>
          <w:iCs/>
        </w:rPr>
        <w:t>upporting research and observations</w:t>
      </w:r>
      <w:r w:rsidR="00DE0B88">
        <w:rPr>
          <w:iCs/>
        </w:rPr>
        <w:t xml:space="preserve"> are</w:t>
      </w:r>
      <w:r w:rsidR="00B25829">
        <w:rPr>
          <w:iCs/>
        </w:rPr>
        <w:t xml:space="preserve"> </w:t>
      </w:r>
      <w:r w:rsidR="00DE0B88">
        <w:rPr>
          <w:iCs/>
        </w:rPr>
        <w:t xml:space="preserve">adduced </w:t>
      </w:r>
      <w:r w:rsidR="00B25829">
        <w:rPr>
          <w:iCs/>
        </w:rPr>
        <w:t>substantiating the current state of the art</w:t>
      </w:r>
      <w:r w:rsidR="009E1258">
        <w:rPr>
          <w:iCs/>
        </w:rPr>
        <w:t xml:space="preserve"> and </w:t>
      </w:r>
      <w:r w:rsidR="00DA5CB7">
        <w:rPr>
          <w:iCs/>
        </w:rPr>
        <w:t>significant</w:t>
      </w:r>
      <w:r w:rsidR="009E1258">
        <w:rPr>
          <w:iCs/>
        </w:rPr>
        <w:t xml:space="preserve"> impediments to progress</w:t>
      </w:r>
      <w:r w:rsidR="002F1B2C">
        <w:rPr>
          <w:iCs/>
        </w:rPr>
        <w:t xml:space="preserve"> are identified</w:t>
      </w:r>
      <w:r w:rsidR="00B25829">
        <w:rPr>
          <w:iCs/>
        </w:rPr>
        <w:t>.  Two theses are then advanced:</w:t>
      </w:r>
      <w:r w:rsidR="008E7EFE">
        <w:rPr>
          <w:iCs/>
        </w:rPr>
        <w:t xml:space="preserve"> 1)</w:t>
      </w:r>
      <w:r w:rsidR="00B25829">
        <w:rPr>
          <w:iCs/>
        </w:rPr>
        <w:t xml:space="preserve"> </w:t>
      </w:r>
      <w:r w:rsidR="008E7EFE">
        <w:rPr>
          <w:iCs/>
        </w:rPr>
        <w:t xml:space="preserve">existing products will soon be seen as primitive by </w:t>
      </w:r>
      <w:r w:rsidR="00B25829">
        <w:rPr>
          <w:iCs/>
        </w:rPr>
        <w:t>the rapidly increasing sophisticat</w:t>
      </w:r>
      <w:r w:rsidR="001358A7">
        <w:rPr>
          <w:iCs/>
        </w:rPr>
        <w:t>ed</w:t>
      </w:r>
      <w:r w:rsidR="00B25829">
        <w:rPr>
          <w:iCs/>
        </w:rPr>
        <w:t xml:space="preserve"> </w:t>
      </w:r>
      <w:r w:rsidR="002F1B2C">
        <w:rPr>
          <w:iCs/>
        </w:rPr>
        <w:t xml:space="preserve">of </w:t>
      </w:r>
      <w:r w:rsidR="00B25829">
        <w:rPr>
          <w:iCs/>
        </w:rPr>
        <w:t>users</w:t>
      </w:r>
      <w:r w:rsidR="008E7EFE">
        <w:rPr>
          <w:iCs/>
        </w:rPr>
        <w:t xml:space="preserve"> of</w:t>
      </w:r>
      <w:r w:rsidR="00CF2CBC">
        <w:rPr>
          <w:iCs/>
        </w:rPr>
        <w:t xml:space="preserve"> </w:t>
      </w:r>
      <w:r w:rsidR="001358A7">
        <w:rPr>
          <w:iCs/>
        </w:rPr>
        <w:t>DoD</w:t>
      </w:r>
      <w:r w:rsidR="008E7EFE">
        <w:rPr>
          <w:iCs/>
        </w:rPr>
        <w:t xml:space="preserve"> </w:t>
      </w:r>
      <w:r w:rsidR="005541BF">
        <w:rPr>
          <w:iCs/>
        </w:rPr>
        <w:t>programs, especially those</w:t>
      </w:r>
      <w:r w:rsidR="001358A7">
        <w:rPr>
          <w:iCs/>
        </w:rPr>
        <w:t xml:space="preserve"> </w:t>
      </w:r>
      <w:r w:rsidR="0082344C">
        <w:rPr>
          <w:iCs/>
        </w:rPr>
        <w:t xml:space="preserve">programs </w:t>
      </w:r>
      <w:r w:rsidR="005541BF">
        <w:rPr>
          <w:iCs/>
        </w:rPr>
        <w:t>addressing</w:t>
      </w:r>
      <w:r w:rsidR="00710E56">
        <w:rPr>
          <w:iCs/>
        </w:rPr>
        <w:t xml:space="preserve"> mentoring</w:t>
      </w:r>
      <w:r w:rsidR="00DA5CB7">
        <w:rPr>
          <w:iCs/>
        </w:rPr>
        <w:t>, suicide prevention</w:t>
      </w:r>
      <w:r w:rsidR="00710E56">
        <w:rPr>
          <w:iCs/>
        </w:rPr>
        <w:t xml:space="preserve"> and </w:t>
      </w:r>
      <w:r w:rsidR="00DA5CB7">
        <w:rPr>
          <w:iCs/>
        </w:rPr>
        <w:t>psychotherapies</w:t>
      </w:r>
      <w:r w:rsidR="00CF2CBC">
        <w:rPr>
          <w:iCs/>
        </w:rPr>
        <w:t>.  The abilit</w:t>
      </w:r>
      <w:r w:rsidR="00DE0B88">
        <w:rPr>
          <w:iCs/>
        </w:rPr>
        <w:t>ies</w:t>
      </w:r>
      <w:r w:rsidR="00CF2CBC">
        <w:rPr>
          <w:iCs/>
        </w:rPr>
        <w:t xml:space="preserve"> </w:t>
      </w:r>
      <w:r w:rsidR="00DE0B88">
        <w:rPr>
          <w:iCs/>
        </w:rPr>
        <w:t xml:space="preserve">of </w:t>
      </w:r>
      <w:r w:rsidR="00CF2CBC">
        <w:rPr>
          <w:iCs/>
        </w:rPr>
        <w:t>more credi</w:t>
      </w:r>
      <w:r w:rsidR="001358A7">
        <w:rPr>
          <w:iCs/>
        </w:rPr>
        <w:t>ble</w:t>
      </w:r>
      <w:r w:rsidR="00CF2CBC">
        <w:rPr>
          <w:iCs/>
        </w:rPr>
        <w:t xml:space="preserve"> and conve</w:t>
      </w:r>
      <w:r w:rsidR="00CF2CBC">
        <w:rPr>
          <w:iCs/>
        </w:rPr>
        <w:t>r</w:t>
      </w:r>
      <w:r w:rsidR="00CF2CBC">
        <w:rPr>
          <w:iCs/>
        </w:rPr>
        <w:t>sational computer agent</w:t>
      </w:r>
      <w:r w:rsidR="00C41252">
        <w:rPr>
          <w:iCs/>
        </w:rPr>
        <w:t>s</w:t>
      </w:r>
      <w:r w:rsidR="00CF2CBC">
        <w:rPr>
          <w:iCs/>
        </w:rPr>
        <w:t xml:space="preserve"> to </w:t>
      </w:r>
      <w:r w:rsidR="005541BF">
        <w:rPr>
          <w:iCs/>
        </w:rPr>
        <w:t>meet</w:t>
      </w:r>
      <w:r w:rsidR="00CF2CBC">
        <w:rPr>
          <w:iCs/>
        </w:rPr>
        <w:t xml:space="preserve"> </w:t>
      </w:r>
      <w:r w:rsidR="001358A7">
        <w:rPr>
          <w:iCs/>
        </w:rPr>
        <w:t>DoD</w:t>
      </w:r>
      <w:r w:rsidR="00CF2CBC">
        <w:rPr>
          <w:iCs/>
        </w:rPr>
        <w:t xml:space="preserve"> needs </w:t>
      </w:r>
      <w:r w:rsidR="00DE0B88">
        <w:rPr>
          <w:iCs/>
        </w:rPr>
        <w:t>are</w:t>
      </w:r>
      <w:r w:rsidR="00CF2CBC">
        <w:rPr>
          <w:iCs/>
        </w:rPr>
        <w:t xml:space="preserve"> presented based on the authors' research and </w:t>
      </w:r>
      <w:r w:rsidR="00DE0B88">
        <w:rPr>
          <w:iCs/>
        </w:rPr>
        <w:t xml:space="preserve">on </w:t>
      </w:r>
      <w:r w:rsidR="00CF2CBC">
        <w:rPr>
          <w:iCs/>
        </w:rPr>
        <w:t xml:space="preserve">their </w:t>
      </w:r>
      <w:r w:rsidR="001358A7">
        <w:rPr>
          <w:iCs/>
        </w:rPr>
        <w:t>service</w:t>
      </w:r>
      <w:r w:rsidR="009E1258">
        <w:rPr>
          <w:iCs/>
        </w:rPr>
        <w:t xml:space="preserve"> in the armed forces</w:t>
      </w:r>
      <w:r w:rsidR="005541BF">
        <w:rPr>
          <w:iCs/>
        </w:rPr>
        <w:t>,</w:t>
      </w:r>
      <w:r w:rsidR="001358A7">
        <w:rPr>
          <w:iCs/>
        </w:rPr>
        <w:t xml:space="preserve"> noting</w:t>
      </w:r>
      <w:r w:rsidR="00CF2CBC">
        <w:rPr>
          <w:iCs/>
        </w:rPr>
        <w:t xml:space="preserve"> current hurdles to achieving the</w:t>
      </w:r>
      <w:r w:rsidR="001358A7">
        <w:rPr>
          <w:iCs/>
        </w:rPr>
        <w:t>se goals</w:t>
      </w:r>
      <w:r w:rsidR="00D05846">
        <w:rPr>
          <w:iCs/>
        </w:rPr>
        <w:t>.  2)</w:t>
      </w:r>
      <w:r w:rsidR="0082344C">
        <w:rPr>
          <w:iCs/>
        </w:rPr>
        <w:t xml:space="preserve"> </w:t>
      </w:r>
      <w:r w:rsidR="00CF2CBC">
        <w:rPr>
          <w:iCs/>
        </w:rPr>
        <w:t>The next major thesis is that a broad</w:t>
      </w:r>
      <w:r w:rsidR="00DA5CB7">
        <w:rPr>
          <w:iCs/>
        </w:rPr>
        <w:t>er</w:t>
      </w:r>
      <w:r w:rsidR="00CF2CBC">
        <w:rPr>
          <w:iCs/>
        </w:rPr>
        <w:t xml:space="preserve"> </w:t>
      </w:r>
      <w:r w:rsidR="0082344C">
        <w:rPr>
          <w:iCs/>
        </w:rPr>
        <w:t xml:space="preserve">implantation </w:t>
      </w:r>
      <w:r w:rsidR="00CF2CBC">
        <w:rPr>
          <w:iCs/>
        </w:rPr>
        <w:t xml:space="preserve">approach, incorporating several types of reality and developing </w:t>
      </w:r>
      <w:r w:rsidR="00C41252">
        <w:rPr>
          <w:iCs/>
        </w:rPr>
        <w:t xml:space="preserve">innovative </w:t>
      </w:r>
      <w:r w:rsidR="00CF2CBC">
        <w:rPr>
          <w:iCs/>
        </w:rPr>
        <w:t>channels of human-like behavior</w:t>
      </w:r>
      <w:r w:rsidR="0082344C">
        <w:rPr>
          <w:iCs/>
        </w:rPr>
        <w:t>,</w:t>
      </w:r>
      <w:r w:rsidR="00CF2CBC">
        <w:rPr>
          <w:iCs/>
        </w:rPr>
        <w:t xml:space="preserve"> are </w:t>
      </w:r>
      <w:r w:rsidR="009E1258">
        <w:rPr>
          <w:iCs/>
        </w:rPr>
        <w:t>needed to achieve</w:t>
      </w:r>
      <w:r w:rsidR="00CF2CBC">
        <w:rPr>
          <w:iCs/>
        </w:rPr>
        <w:t xml:space="preserve"> </w:t>
      </w:r>
      <w:r w:rsidR="002F1B2C">
        <w:rPr>
          <w:iCs/>
        </w:rPr>
        <w:t>engaging</w:t>
      </w:r>
      <w:r w:rsidR="00C97D44">
        <w:rPr>
          <w:iCs/>
        </w:rPr>
        <w:t xml:space="preserve"> interface</w:t>
      </w:r>
      <w:r w:rsidR="009E1258">
        <w:rPr>
          <w:iCs/>
        </w:rPr>
        <w:t>s</w:t>
      </w:r>
      <w:r w:rsidR="00C97D44">
        <w:rPr>
          <w:iCs/>
        </w:rPr>
        <w:t xml:space="preserve"> between humans and machines</w:t>
      </w:r>
      <w:r w:rsidR="0082344C">
        <w:rPr>
          <w:iCs/>
        </w:rPr>
        <w:t>. Also,</w:t>
      </w:r>
      <w:r w:rsidR="00AB4287">
        <w:rPr>
          <w:iCs/>
        </w:rPr>
        <w:t xml:space="preserve"> current cross- or multi-disciplinary e</w:t>
      </w:r>
      <w:r w:rsidR="00AB4287">
        <w:rPr>
          <w:iCs/>
        </w:rPr>
        <w:t>f</w:t>
      </w:r>
      <w:r w:rsidR="00AB4287">
        <w:rPr>
          <w:iCs/>
        </w:rPr>
        <w:t>forts are insufficient</w:t>
      </w:r>
      <w:r w:rsidR="00C97D44">
        <w:rPr>
          <w:iCs/>
        </w:rPr>
        <w:t xml:space="preserve">. The authors' </w:t>
      </w:r>
      <w:r w:rsidR="00C41252">
        <w:rPr>
          <w:iCs/>
        </w:rPr>
        <w:t>observations</w:t>
      </w:r>
      <w:r w:rsidR="00C97D44">
        <w:rPr>
          <w:iCs/>
        </w:rPr>
        <w:t xml:space="preserve"> of the dynamic fac</w:t>
      </w:r>
      <w:r w:rsidR="00C41252">
        <w:rPr>
          <w:iCs/>
        </w:rPr>
        <w:t>ets of human</w:t>
      </w:r>
      <w:r w:rsidR="00C97D44">
        <w:rPr>
          <w:iCs/>
        </w:rPr>
        <w:t xml:space="preserve"> </w:t>
      </w:r>
      <w:r w:rsidR="00CC5899">
        <w:rPr>
          <w:iCs/>
        </w:rPr>
        <w:t>behavior</w:t>
      </w:r>
      <w:r w:rsidR="002F1B2C">
        <w:rPr>
          <w:iCs/>
        </w:rPr>
        <w:t xml:space="preserve"> and computer simulations</w:t>
      </w:r>
      <w:r w:rsidR="0033757C">
        <w:rPr>
          <w:iCs/>
        </w:rPr>
        <w:t xml:space="preserve"> are explicated</w:t>
      </w:r>
      <w:r w:rsidR="004230A2">
        <w:rPr>
          <w:iCs/>
        </w:rPr>
        <w:t>.</w:t>
      </w:r>
      <w:r w:rsidR="00C97D44">
        <w:rPr>
          <w:iCs/>
        </w:rPr>
        <w:t xml:space="preserve"> A few of the most critical emerging technologies will be described and the issues </w:t>
      </w:r>
      <w:r w:rsidR="00C41252">
        <w:rPr>
          <w:iCs/>
        </w:rPr>
        <w:t>hindering</w:t>
      </w:r>
      <w:r w:rsidR="00C97D44">
        <w:rPr>
          <w:iCs/>
        </w:rPr>
        <w:t xml:space="preserve"> their </w:t>
      </w:r>
      <w:r w:rsidR="00C41252">
        <w:rPr>
          <w:iCs/>
        </w:rPr>
        <w:t>timely</w:t>
      </w:r>
      <w:r w:rsidR="0096044C">
        <w:rPr>
          <w:iCs/>
        </w:rPr>
        <w:t xml:space="preserve"> </w:t>
      </w:r>
      <w:r w:rsidR="00C97D44">
        <w:rPr>
          <w:iCs/>
        </w:rPr>
        <w:t xml:space="preserve">adoption set </w:t>
      </w:r>
      <w:r w:rsidR="0033757C">
        <w:rPr>
          <w:iCs/>
        </w:rPr>
        <w:t xml:space="preserve">forth.  </w:t>
      </w:r>
      <w:r w:rsidR="00420E2D">
        <w:rPr>
          <w:iCs/>
        </w:rPr>
        <w:t xml:space="preserve">The concept of a more effective meta-discipline is advanced.   </w:t>
      </w:r>
      <w:r w:rsidR="0033757C">
        <w:rPr>
          <w:iCs/>
        </w:rPr>
        <w:t>The terms</w:t>
      </w:r>
      <w:r w:rsidR="00C97D44">
        <w:rPr>
          <w:iCs/>
        </w:rPr>
        <w:t xml:space="preserve"> </w:t>
      </w:r>
      <w:r w:rsidR="0033757C">
        <w:rPr>
          <w:iCs/>
        </w:rPr>
        <w:t xml:space="preserve">and </w:t>
      </w:r>
      <w:r w:rsidR="00C97D44">
        <w:rPr>
          <w:iCs/>
        </w:rPr>
        <w:t xml:space="preserve">metrics </w:t>
      </w:r>
      <w:r w:rsidR="005541BF">
        <w:rPr>
          <w:iCs/>
        </w:rPr>
        <w:t>a</w:t>
      </w:r>
      <w:r w:rsidR="005541BF">
        <w:rPr>
          <w:iCs/>
        </w:rPr>
        <w:t>s</w:t>
      </w:r>
      <w:r w:rsidR="005541BF">
        <w:rPr>
          <w:iCs/>
        </w:rPr>
        <w:t>sociated with a meta-discipline</w:t>
      </w:r>
      <w:r w:rsidR="0033757C">
        <w:rPr>
          <w:iCs/>
        </w:rPr>
        <w:t xml:space="preserve"> </w:t>
      </w:r>
      <w:r w:rsidR="00CC5899">
        <w:rPr>
          <w:iCs/>
        </w:rPr>
        <w:t>are</w:t>
      </w:r>
      <w:r w:rsidR="00C97D44">
        <w:rPr>
          <w:iCs/>
        </w:rPr>
        <w:t xml:space="preserve"> identified and the authors' </w:t>
      </w:r>
      <w:r w:rsidR="009E1258">
        <w:rPr>
          <w:iCs/>
        </w:rPr>
        <w:t xml:space="preserve">efforts in </w:t>
      </w:r>
      <w:r w:rsidR="00420E2D">
        <w:rPr>
          <w:iCs/>
        </w:rPr>
        <w:t>this</w:t>
      </w:r>
      <w:r w:rsidR="002F1B2C">
        <w:rPr>
          <w:iCs/>
        </w:rPr>
        <w:t xml:space="preserve"> area are</w:t>
      </w:r>
      <w:r w:rsidR="009E1258">
        <w:rPr>
          <w:iCs/>
        </w:rPr>
        <w:t xml:space="preserve"> </w:t>
      </w:r>
      <w:r w:rsidR="0033757C">
        <w:rPr>
          <w:iCs/>
        </w:rPr>
        <w:t>set forth</w:t>
      </w:r>
      <w:r w:rsidR="00C97D44">
        <w:rPr>
          <w:iCs/>
        </w:rPr>
        <w:t xml:space="preserve">.  Data </w:t>
      </w:r>
      <w:r w:rsidR="00DE0B88">
        <w:rPr>
          <w:iCs/>
        </w:rPr>
        <w:t>is</w:t>
      </w:r>
      <w:r w:rsidR="00C97D44">
        <w:rPr>
          <w:iCs/>
        </w:rPr>
        <w:t xml:space="preserve"> presented from the authors' </w:t>
      </w:r>
      <w:r w:rsidR="00C41252">
        <w:rPr>
          <w:iCs/>
        </w:rPr>
        <w:t xml:space="preserve">ethnographic </w:t>
      </w:r>
      <w:r w:rsidR="00C97D44">
        <w:rPr>
          <w:iCs/>
        </w:rPr>
        <w:t xml:space="preserve">research into </w:t>
      </w:r>
      <w:r w:rsidR="00420E2D">
        <w:rPr>
          <w:iCs/>
        </w:rPr>
        <w:t>mentoring</w:t>
      </w:r>
      <w:r w:rsidR="00C97D44">
        <w:rPr>
          <w:iCs/>
        </w:rPr>
        <w:t xml:space="preserve"> </w:t>
      </w:r>
      <w:r w:rsidR="00420E2D">
        <w:rPr>
          <w:iCs/>
        </w:rPr>
        <w:t>topics</w:t>
      </w:r>
      <w:r w:rsidR="0082344C">
        <w:rPr>
          <w:iCs/>
        </w:rPr>
        <w:t xml:space="preserve">, which probed </w:t>
      </w:r>
      <w:r w:rsidR="00C97D44">
        <w:rPr>
          <w:iCs/>
        </w:rPr>
        <w:t>uniformed service personnel</w:t>
      </w:r>
      <w:r w:rsidR="00420E2D">
        <w:rPr>
          <w:iCs/>
        </w:rPr>
        <w:t xml:space="preserve"> via a m</w:t>
      </w:r>
      <w:r w:rsidR="00420E2D">
        <w:rPr>
          <w:iCs/>
        </w:rPr>
        <w:t>e</w:t>
      </w:r>
      <w:r w:rsidR="00420E2D">
        <w:rPr>
          <w:iCs/>
        </w:rPr>
        <w:t xml:space="preserve">ta-disciplinary </w:t>
      </w:r>
      <w:r w:rsidR="0082344C">
        <w:rPr>
          <w:iCs/>
        </w:rPr>
        <w:t>instrument</w:t>
      </w:r>
      <w:r w:rsidR="00C97D44">
        <w:rPr>
          <w:iCs/>
        </w:rPr>
        <w:t>.</w:t>
      </w:r>
      <w:r w:rsidR="00AB4287">
        <w:rPr>
          <w:iCs/>
        </w:rPr>
        <w:t xml:space="preserve"> </w:t>
      </w:r>
      <w:r w:rsidR="00C41252">
        <w:rPr>
          <w:iCs/>
        </w:rPr>
        <w:t xml:space="preserve">Extensibility into other fields of research </w:t>
      </w:r>
      <w:r w:rsidR="00DE0B88">
        <w:rPr>
          <w:iCs/>
        </w:rPr>
        <w:t>is</w:t>
      </w:r>
      <w:r w:rsidR="00C41252">
        <w:rPr>
          <w:iCs/>
        </w:rPr>
        <w:t xml:space="preserve"> considered.</w:t>
      </w:r>
    </w:p>
    <w:p w:rsidR="004B4C30" w:rsidRDefault="004B4C30"/>
    <w:p w:rsidR="001430A4" w:rsidRDefault="001430A4"/>
    <w:p w:rsidR="004B4C30" w:rsidRDefault="00090EB0">
      <w:pPr>
        <w:pStyle w:val="Heading1"/>
      </w:pPr>
      <w:r>
        <w:t>ABOUT THE AUTHORS</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1509D"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w:t>
      </w:r>
      <w:r w:rsidRPr="007B749E">
        <w:rPr>
          <w:bCs/>
        </w:rPr>
        <w:t>d</w:t>
      </w:r>
      <w:r w:rsidRPr="007B749E">
        <w:rPr>
          <w:bCs/>
        </w:rPr>
        <w:t xml:space="preserve">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2012). His r</w:t>
      </w:r>
      <w:r w:rsidRPr="007B749E">
        <w:rPr>
          <w:bCs/>
        </w:rPr>
        <w:t>e</w:t>
      </w:r>
      <w:r w:rsidRPr="007B749E">
        <w:rPr>
          <w:bCs/>
        </w:rPr>
        <w:t xml:space="preserve">search is on scalable learning technologies (Nye </w:t>
      </w:r>
      <w:r w:rsidRPr="00710E56">
        <w:rPr>
          <w:bCs/>
          <w:i/>
        </w:rPr>
        <w:t>et al</w:t>
      </w:r>
      <w:r w:rsidRPr="007B749E">
        <w:rPr>
          <w:bCs/>
        </w:rPr>
        <w:t>., 2014)</w:t>
      </w:r>
      <w:r w:rsidR="00AC1CEC">
        <w:rPr>
          <w:bCs/>
        </w:rPr>
        <w:t>.</w:t>
      </w:r>
      <w:r w:rsidRPr="007B749E">
        <w:rPr>
          <w:bCs/>
        </w:rPr>
        <w:t>This research has led to 20 peer-reviewed papers, 11 book chapters, and 5 open-source projects. Ben is the membership chair for the International of Artificial Intell</w:t>
      </w:r>
      <w:r w:rsidRPr="007B749E">
        <w:rPr>
          <w:bCs/>
        </w:rPr>
        <w:t>i</w:t>
      </w:r>
      <w:r w:rsidRPr="007B749E">
        <w:rPr>
          <w:bCs/>
        </w:rPr>
        <w:t>gence in Education (IAIED) Society and holds memberships in Educational Data Mining Society (EDM), and Ass</w:t>
      </w:r>
      <w:r w:rsidRPr="007B749E">
        <w:rPr>
          <w:bCs/>
        </w:rPr>
        <w:t>o</w:t>
      </w:r>
      <w:r w:rsidRPr="007B749E">
        <w:rPr>
          <w:bCs/>
        </w:rPr>
        <w:t>ciation for the Advancement of</w:t>
      </w:r>
      <w:r w:rsidR="00710E56">
        <w:rPr>
          <w:bCs/>
        </w:rPr>
        <w:t xml:space="preserve"> Artificial Intelligence (AAAI).</w:t>
      </w:r>
      <w:r w:rsidRPr="007B749E">
        <w:rPr>
          <w:bCs/>
        </w:rPr>
        <w:t xml:space="preserve"> </w:t>
      </w:r>
    </w:p>
    <w:p w:rsidR="0041509D" w:rsidRPr="00AD7F03" w:rsidRDefault="0041509D" w:rsidP="001430A4">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F20BEA">
        <w:rPr>
          <w:b/>
        </w:rPr>
        <w:lastRenderedPageBreak/>
        <w:t>Brian</w:t>
      </w:r>
      <w:r>
        <w:rPr>
          <w:b/>
        </w:rPr>
        <w:t xml:space="preserve"> L.</w:t>
      </w:r>
      <w:r w:rsidRPr="00F20BEA">
        <w:rPr>
          <w:b/>
        </w:rPr>
        <w:t xml:space="preserve"> Morgan, CAPT, USN, Ret.</w:t>
      </w:r>
      <w:r>
        <w:t xml:space="preserve"> is currently </w:t>
      </w:r>
      <w:r w:rsidR="00AC1CEC">
        <w:t>active</w:t>
      </w:r>
      <w:r>
        <w:t xml:space="preserve"> as a member of the Faculty at the Naval Postgraduate School in Monterey California. He has over six years of experience in the practical application of operations r</w:t>
      </w:r>
      <w:r>
        <w:t>e</w:t>
      </w:r>
      <w:r>
        <w:t>search at the Service headquarter level while assigned to the Assessment Division (OPNAV N81) in the Pent</w:t>
      </w:r>
      <w:r>
        <w:t>a</w:t>
      </w:r>
      <w:r>
        <w:t>gon. He is a Naval Flight Officer with over 3,700 hours in the E-2C Hawkeye and served as Commanding Officer, VAW-117. His military assignments also include service on the Joint Staff as Chief of Operations Test and Evalu</w:t>
      </w:r>
      <w:r>
        <w:t>a</w:t>
      </w:r>
      <w:r>
        <w:t xml:space="preserve">tion Branch, National </w:t>
      </w:r>
      <w:r w:rsidR="00DB5D73">
        <w:t xml:space="preserve">Military </w:t>
      </w:r>
      <w:r>
        <w:t xml:space="preserve">Command Center. Professionally, he is President, </w:t>
      </w:r>
      <w:r w:rsidR="00DB5D73">
        <w:t xml:space="preserve">Military </w:t>
      </w:r>
      <w:r>
        <w:t>Operations Research S</w:t>
      </w:r>
      <w:r>
        <w:t>o</w:t>
      </w:r>
      <w:r>
        <w:t xml:space="preserve">ciety. Brian received a BS in Aeronautical Engineering from the University of Virginia and an MS in Operations Research from the Naval Postgraduate School. </w:t>
      </w:r>
    </w:p>
    <w:p w:rsidR="00963459" w:rsidRDefault="00963459" w:rsidP="009634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pPr>
      <w:r>
        <w:rPr>
          <w:b/>
        </w:rPr>
        <w:t xml:space="preserve">Ana Veronica Y. Badua, LT, </w:t>
      </w:r>
      <w:r w:rsidRPr="00F20BEA">
        <w:rPr>
          <w:b/>
        </w:rPr>
        <w:t>USN,</w:t>
      </w:r>
      <w:r>
        <w:t xml:space="preserve"> is currently serving as Surface Warfare Officer. Her previous military assig</w:t>
      </w:r>
      <w:r>
        <w:t>n</w:t>
      </w:r>
      <w:r>
        <w:t>ments include tours onboard the USS Cape St. George (CG 71) and USS Michael Murphy (DDG 112). Her primary research interests are quantitative analyses of management and leadership in naval operations.  Her Master's Thesis at the Naval Postgraduate School (NPS), was entitled "</w:t>
      </w:r>
      <w:r w:rsidRPr="00CB7731">
        <w:t>P</w:t>
      </w:r>
      <w:r>
        <w:t>rototype</w:t>
      </w:r>
      <w:r w:rsidRPr="00CB7731">
        <w:t xml:space="preserve"> S</w:t>
      </w:r>
      <w:r>
        <w:t>cheduling</w:t>
      </w:r>
      <w:r w:rsidRPr="00CB7731">
        <w:t xml:space="preserve"> M</w:t>
      </w:r>
      <w:r>
        <w:t>anagement</w:t>
      </w:r>
      <w:r w:rsidRPr="00CB7731">
        <w:t xml:space="preserve"> A</w:t>
      </w:r>
      <w:r>
        <w:t>id for Risk Tracking</w:t>
      </w:r>
      <w:r w:rsidRPr="00CB7731">
        <w:t xml:space="preserve"> (SMART) T</w:t>
      </w:r>
      <w:r>
        <w:t>ool</w:t>
      </w:r>
      <w:r w:rsidRPr="00CB7731">
        <w:t xml:space="preserve"> </w:t>
      </w:r>
      <w:r>
        <w:t>for the</w:t>
      </w:r>
      <w:r w:rsidRPr="00CB7731">
        <w:t xml:space="preserve"> USN </w:t>
      </w:r>
      <w:r>
        <w:t>Surface Fleet." Ana earned a BS in Biology from Drexel University, an MS from NPS in Operations Research and a Human Systems Integration Certificate from and a Joint Professional Military Educ</w:t>
      </w:r>
      <w:r>
        <w:t>a</w:t>
      </w:r>
      <w:r>
        <w:t xml:space="preserve">tion Phase One Diploma from the United States Naval War College. </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DA55EB" w:rsidRDefault="00DA55EB">
      <w:pPr>
        <w:rPr>
          <w:bCs/>
        </w:rPr>
      </w:pPr>
      <w:r>
        <w:rPr>
          <w:bCs/>
        </w:rPr>
        <w:br w:type="page"/>
      </w:r>
    </w:p>
    <w:p w:rsidR="00DF7D7C" w:rsidRDefault="00DF7D7C" w:rsidP="00DF7D7C">
      <w:pPr>
        <w:jc w:val="center"/>
        <w:rPr>
          <w:b/>
          <w:sz w:val="28"/>
        </w:rPr>
      </w:pPr>
      <w:r>
        <w:rPr>
          <w:b/>
          <w:sz w:val="28"/>
        </w:rPr>
        <w:lastRenderedPageBreak/>
        <w:t>Virtual Conversationality Requires</w:t>
      </w:r>
      <w:r w:rsidRPr="009A69D5">
        <w:rPr>
          <w:b/>
          <w:sz w:val="28"/>
        </w:rPr>
        <w:t xml:space="preserve"> </w:t>
      </w:r>
      <w:r>
        <w:rPr>
          <w:b/>
          <w:sz w:val="28"/>
        </w:rPr>
        <w:t>Emerging</w:t>
      </w:r>
      <w:r>
        <w:rPr>
          <w:b/>
          <w:sz w:val="28"/>
        </w:rPr>
        <w:br/>
        <w:t>Meta-Discipline to Enable "Human Discourse"</w:t>
      </w:r>
    </w:p>
    <w:p w:rsidR="00DA55EB" w:rsidRPr="000C1512" w:rsidRDefault="00DA55EB" w:rsidP="00DA55EB">
      <w:pPr>
        <w:jc w:val="center"/>
        <w:rPr>
          <w:b/>
          <w:bCs/>
          <w:sz w:val="28"/>
        </w:rPr>
      </w:pPr>
    </w:p>
    <w:tbl>
      <w:tblPr>
        <w:tblW w:w="10080" w:type="dxa"/>
        <w:tblInd w:w="-162" w:type="dxa"/>
        <w:tblLayout w:type="fixed"/>
        <w:tblLook w:val="0000"/>
      </w:tblPr>
      <w:tblGrid>
        <w:gridCol w:w="3240"/>
        <w:gridCol w:w="3960"/>
        <w:gridCol w:w="2880"/>
      </w:tblGrid>
      <w:tr w:rsidR="00FA7A5B" w:rsidRPr="000C1512" w:rsidTr="00140381">
        <w:trPr>
          <w:trHeight w:hRule="exact" w:val="273"/>
        </w:trPr>
        <w:tc>
          <w:tcPr>
            <w:tcW w:w="3240" w:type="dxa"/>
          </w:tcPr>
          <w:p w:rsidR="00FA7A5B" w:rsidRPr="000C1512" w:rsidRDefault="00FA7A5B" w:rsidP="0032613A">
            <w:pPr>
              <w:ind w:left="-828" w:firstLine="828"/>
              <w:jc w:val="center"/>
              <w:rPr>
                <w:b/>
                <w:bCs/>
                <w:iCs/>
              </w:rPr>
            </w:pPr>
            <w:r w:rsidRPr="000C1512">
              <w:rPr>
                <w:b/>
                <w:bCs/>
                <w:iCs/>
              </w:rPr>
              <w:t>Dan M. Davis</w:t>
            </w:r>
            <w:r>
              <w:rPr>
                <w:b/>
                <w:bCs/>
                <w:iCs/>
              </w:rPr>
              <w:t xml:space="preserve"> &amp; Benjamin D. Nye</w:t>
            </w:r>
          </w:p>
        </w:tc>
        <w:tc>
          <w:tcPr>
            <w:tcW w:w="3960" w:type="dxa"/>
          </w:tcPr>
          <w:p w:rsidR="00FA7A5B" w:rsidRPr="000C1512" w:rsidRDefault="00FA7A5B" w:rsidP="0032613A">
            <w:pPr>
              <w:ind w:left="-108" w:right="-108"/>
              <w:jc w:val="center"/>
              <w:rPr>
                <w:b/>
                <w:bCs/>
                <w:iCs/>
              </w:rPr>
            </w:pPr>
            <w:r>
              <w:rPr>
                <w:b/>
                <w:bCs/>
                <w:iCs/>
              </w:rPr>
              <w:t>Brian L.</w:t>
            </w:r>
            <w:r w:rsidRPr="006E569A">
              <w:rPr>
                <w:b/>
                <w:bCs/>
                <w:iCs/>
                <w:sz w:val="12"/>
              </w:rPr>
              <w:t xml:space="preserve"> </w:t>
            </w:r>
            <w:r>
              <w:rPr>
                <w:b/>
                <w:bCs/>
                <w:iCs/>
              </w:rPr>
              <w:t>Morgan &amp; Ana</w:t>
            </w:r>
            <w:r w:rsidRPr="00DF7D7C">
              <w:rPr>
                <w:b/>
                <w:bCs/>
                <w:iCs/>
                <w:sz w:val="12"/>
              </w:rPr>
              <w:t xml:space="preserve"> </w:t>
            </w:r>
            <w:r>
              <w:rPr>
                <w:b/>
                <w:bCs/>
                <w:iCs/>
              </w:rPr>
              <w:t>Veronica</w:t>
            </w:r>
            <w:r w:rsidRPr="00AC1CEC">
              <w:rPr>
                <w:b/>
                <w:bCs/>
                <w:iCs/>
                <w:sz w:val="12"/>
              </w:rPr>
              <w:t xml:space="preserve"> </w:t>
            </w:r>
            <w:r>
              <w:rPr>
                <w:b/>
                <w:bCs/>
                <w:iCs/>
              </w:rPr>
              <w:t>Y.</w:t>
            </w:r>
            <w:r w:rsidRPr="00963459">
              <w:rPr>
                <w:b/>
                <w:bCs/>
                <w:iCs/>
                <w:sz w:val="14"/>
              </w:rPr>
              <w:t xml:space="preserve"> </w:t>
            </w:r>
            <w:r>
              <w:rPr>
                <w:b/>
                <w:bCs/>
                <w:iCs/>
              </w:rPr>
              <w:t>Badua</w:t>
            </w:r>
          </w:p>
        </w:tc>
        <w:tc>
          <w:tcPr>
            <w:tcW w:w="2880" w:type="dxa"/>
          </w:tcPr>
          <w:p w:rsidR="00FA7A5B" w:rsidRPr="00FD729F" w:rsidRDefault="00FA7A5B" w:rsidP="0032613A">
            <w:pPr>
              <w:ind w:left="-468"/>
              <w:jc w:val="center"/>
              <w:rPr>
                <w:b/>
                <w:bCs/>
                <w:iCs/>
              </w:rPr>
            </w:pPr>
            <w:r w:rsidRPr="00FD729F">
              <w:rPr>
                <w:b/>
                <w:bCs/>
                <w:iCs/>
              </w:rPr>
              <w:t>Mark C. Davis</w:t>
            </w:r>
          </w:p>
        </w:tc>
      </w:tr>
      <w:tr w:rsidR="00FA7A5B" w:rsidTr="00140381">
        <w:trPr>
          <w:trHeight w:hRule="exact" w:val="273"/>
        </w:trPr>
        <w:tc>
          <w:tcPr>
            <w:tcW w:w="3240" w:type="dxa"/>
          </w:tcPr>
          <w:p w:rsidR="00FA7A5B" w:rsidRDefault="00FA7A5B" w:rsidP="0032613A">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960" w:type="dxa"/>
          </w:tcPr>
          <w:p w:rsidR="00FA7A5B" w:rsidRDefault="00FA7A5B" w:rsidP="0032613A">
            <w:pPr>
              <w:ind w:left="-108" w:right="-108" w:hanging="90"/>
              <w:jc w:val="center"/>
            </w:pPr>
            <w:r>
              <w:rPr>
                <w:b/>
                <w:bCs/>
                <w:iCs/>
              </w:rPr>
              <w:t>Naval Post Graduate School</w:t>
            </w:r>
          </w:p>
        </w:tc>
        <w:tc>
          <w:tcPr>
            <w:tcW w:w="2880" w:type="dxa"/>
          </w:tcPr>
          <w:p w:rsidR="00FA7A5B" w:rsidRPr="00FD729F" w:rsidRDefault="00FA7A5B" w:rsidP="0032613A">
            <w:pPr>
              <w:ind w:left="-468" w:hanging="17"/>
              <w:jc w:val="center"/>
              <w:rPr>
                <w:b/>
                <w:bCs/>
                <w:iCs/>
              </w:rPr>
            </w:pPr>
            <w:r w:rsidRPr="00FD729F">
              <w:rPr>
                <w:b/>
                <w:bCs/>
                <w:iCs/>
              </w:rPr>
              <w:t>Wood Duck Research, Inc.</w:t>
            </w:r>
          </w:p>
        </w:tc>
      </w:tr>
      <w:tr w:rsidR="00FA7A5B" w:rsidTr="00140381">
        <w:trPr>
          <w:trHeight w:hRule="exact" w:val="273"/>
        </w:trPr>
        <w:tc>
          <w:tcPr>
            <w:tcW w:w="3240" w:type="dxa"/>
          </w:tcPr>
          <w:p w:rsidR="00FA7A5B" w:rsidRDefault="00FA7A5B" w:rsidP="0032613A">
            <w:pPr>
              <w:ind w:left="-828" w:firstLine="828"/>
              <w:jc w:val="center"/>
              <w:rPr>
                <w:b/>
                <w:bCs/>
                <w:iCs/>
              </w:rPr>
            </w:pPr>
            <w:r>
              <w:rPr>
                <w:b/>
                <w:bCs/>
                <w:iCs/>
              </w:rPr>
              <w:t>Los Angeles, California</w:t>
            </w:r>
          </w:p>
        </w:tc>
        <w:tc>
          <w:tcPr>
            <w:tcW w:w="3960" w:type="dxa"/>
          </w:tcPr>
          <w:p w:rsidR="00FA7A5B" w:rsidRDefault="00FA7A5B" w:rsidP="0032613A">
            <w:pPr>
              <w:ind w:left="-108" w:right="-108" w:hanging="90"/>
              <w:jc w:val="center"/>
              <w:rPr>
                <w:b/>
                <w:bCs/>
                <w:iCs/>
              </w:rPr>
            </w:pPr>
            <w:r>
              <w:rPr>
                <w:b/>
                <w:bCs/>
                <w:iCs/>
              </w:rPr>
              <w:t>Monterey, California</w:t>
            </w:r>
          </w:p>
        </w:tc>
        <w:tc>
          <w:tcPr>
            <w:tcW w:w="2880" w:type="dxa"/>
          </w:tcPr>
          <w:p w:rsidR="00FA7A5B" w:rsidRPr="00FD729F" w:rsidRDefault="00FA7A5B" w:rsidP="0032613A">
            <w:pPr>
              <w:ind w:left="-468"/>
              <w:jc w:val="center"/>
              <w:rPr>
                <w:b/>
                <w:bCs/>
                <w:iCs/>
              </w:rPr>
            </w:pPr>
            <w:r w:rsidRPr="00FD729F">
              <w:rPr>
                <w:b/>
                <w:bCs/>
                <w:iCs/>
              </w:rPr>
              <w:t>Mooresville, North Carolina</w:t>
            </w:r>
          </w:p>
        </w:tc>
      </w:tr>
      <w:tr w:rsidR="00FA7A5B" w:rsidRPr="002433C3" w:rsidTr="00140381">
        <w:trPr>
          <w:trHeight w:hRule="exact" w:val="547"/>
        </w:trPr>
        <w:tc>
          <w:tcPr>
            <w:tcW w:w="3240" w:type="dxa"/>
          </w:tcPr>
          <w:p w:rsidR="00FA7A5B" w:rsidRDefault="00FA7A5B" w:rsidP="0032613A">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FA7A5B" w:rsidRPr="002433C3" w:rsidRDefault="00FA7A5B" w:rsidP="0032613A">
            <w:pPr>
              <w:ind w:left="-828" w:firstLine="828"/>
              <w:jc w:val="center"/>
              <w:rPr>
                <w:b/>
                <w:bCs/>
                <w:iCs/>
              </w:rPr>
            </w:pPr>
            <w:r w:rsidRPr="002433C3">
              <w:rPr>
                <w:b/>
                <w:bCs/>
                <w:iCs/>
              </w:rPr>
              <w:t>nye@ict.usc.edu</w:t>
            </w:r>
          </w:p>
        </w:tc>
        <w:tc>
          <w:tcPr>
            <w:tcW w:w="3960" w:type="dxa"/>
          </w:tcPr>
          <w:p w:rsidR="00FA7A5B" w:rsidRDefault="00FA7A5B" w:rsidP="0032613A">
            <w:pPr>
              <w:ind w:left="-108" w:right="-108" w:hanging="90"/>
              <w:jc w:val="center"/>
              <w:rPr>
                <w:b/>
                <w:bCs/>
                <w:iCs/>
              </w:rPr>
            </w:pPr>
            <w:r w:rsidRPr="00A20C92">
              <w:rPr>
                <w:b/>
                <w:bCs/>
                <w:iCs/>
              </w:rPr>
              <w:t>blmorgan@nps.edu</w:t>
            </w:r>
            <w:r>
              <w:rPr>
                <w:b/>
                <w:bCs/>
                <w:iCs/>
              </w:rPr>
              <w:t xml:space="preserve"> &amp;</w:t>
            </w:r>
          </w:p>
          <w:p w:rsidR="00FA7A5B" w:rsidRDefault="00FA7A5B" w:rsidP="0032613A">
            <w:pPr>
              <w:ind w:left="-108" w:right="-108"/>
              <w:jc w:val="center"/>
              <w:rPr>
                <w:b/>
                <w:bCs/>
                <w:iCs/>
              </w:rPr>
            </w:pPr>
            <w:r>
              <w:rPr>
                <w:b/>
                <w:bCs/>
                <w:iCs/>
              </w:rPr>
              <w:t>ana.badua@gmail.com</w:t>
            </w:r>
          </w:p>
        </w:tc>
        <w:tc>
          <w:tcPr>
            <w:tcW w:w="2880" w:type="dxa"/>
          </w:tcPr>
          <w:p w:rsidR="00FA7A5B" w:rsidRPr="002433C3" w:rsidRDefault="00FA7A5B" w:rsidP="0032613A">
            <w:pPr>
              <w:ind w:left="-468"/>
              <w:jc w:val="center"/>
              <w:rPr>
                <w:b/>
                <w:bCs/>
                <w:iCs/>
              </w:rPr>
            </w:pPr>
            <w:r>
              <w:rPr>
                <w:b/>
                <w:bCs/>
                <w:iCs/>
              </w:rPr>
              <w:t>davismc@ieee.org</w:t>
            </w:r>
          </w:p>
        </w:tc>
      </w:tr>
    </w:tbl>
    <w:p w:rsidR="00925615" w:rsidRDefault="00925615" w:rsidP="00DA55EB">
      <w:pPr>
        <w:pStyle w:val="Heading1"/>
      </w:pPr>
    </w:p>
    <w:p w:rsidR="00925615" w:rsidRDefault="00925615" w:rsidP="00DA55EB">
      <w:pPr>
        <w:pStyle w:val="Heading1"/>
      </w:pPr>
    </w:p>
    <w:p w:rsidR="00DA55EB" w:rsidRPr="00F352E8" w:rsidRDefault="00925615" w:rsidP="00F352E8">
      <w:pPr>
        <w:pStyle w:val="Heading1"/>
        <w:rPr>
          <w:rStyle w:val="ListLabel7"/>
        </w:rPr>
      </w:pPr>
      <w:r w:rsidRPr="00F352E8">
        <w:rPr>
          <w:rStyle w:val="ListLabel7"/>
        </w:rPr>
        <w:t xml:space="preserve">Introduction </w:t>
      </w:r>
    </w:p>
    <w:p w:rsidR="00DA55EB" w:rsidRDefault="00DA55EB" w:rsidP="00DA55EB">
      <w:pPr>
        <w:jc w:val="both"/>
      </w:pPr>
    </w:p>
    <w:p w:rsidR="00DA55EB" w:rsidRDefault="00D77573" w:rsidP="00AE68E3">
      <w:pPr>
        <w:jc w:val="both"/>
      </w:pPr>
      <w:bookmarkStart w:id="0" w:name="OLE_LINK1"/>
      <w:r>
        <w:t xml:space="preserve">Facing </w:t>
      </w:r>
      <w:r w:rsidR="00140381">
        <w:t>burgeoning</w:t>
      </w:r>
      <w:r>
        <w:t xml:space="preserve"> operations tempo, the DoD is increasingly seeking to augment many functions with computer simulations, especially those using various human-like computer agents.  This foray into issues more traditionally addressed by the behavioral science disciplines </w:t>
      </w:r>
      <w:r w:rsidR="00140381">
        <w:t xml:space="preserve">which are </w:t>
      </w:r>
      <w:r>
        <w:t>outside of the computer simulation community has</w:t>
      </w:r>
      <w:r w:rsidR="00140381">
        <w:t xml:space="preserve"> </w:t>
      </w:r>
      <w:r w:rsidR="00277598">
        <w:t>ind</w:t>
      </w:r>
      <w:r w:rsidR="00277598">
        <w:t>i</w:t>
      </w:r>
      <w:r w:rsidR="00277598">
        <w:t>cated</w:t>
      </w:r>
      <w:r>
        <w:t xml:space="preserve"> the need for a new approach.  </w:t>
      </w:r>
      <w:r w:rsidR="00C679AD">
        <w:t xml:space="preserve">This paper focuses on two theses: 1) </w:t>
      </w:r>
      <w:r w:rsidR="00D11F2E">
        <w:t xml:space="preserve">the </w:t>
      </w:r>
      <w:r w:rsidR="00C679AD">
        <w:t>user</w:t>
      </w:r>
      <w:r w:rsidR="00D11F2E">
        <w:t>'s</w:t>
      </w:r>
      <w:r w:rsidR="00C679AD">
        <w:t xml:space="preserve"> familiarity and comfort with computer agents is rapidly opening up new areas of use of computer agents to provide "human" support in innov</w:t>
      </w:r>
      <w:r w:rsidR="00C679AD">
        <w:t>a</w:t>
      </w:r>
      <w:r w:rsidR="00C679AD">
        <w:t xml:space="preserve">tive ways, but this familiarity is also </w:t>
      </w:r>
      <w:r w:rsidR="00E11F89">
        <w:t xml:space="preserve">increasing the </w:t>
      </w:r>
      <w:r w:rsidR="00C679AD">
        <w:t>challeng</w:t>
      </w:r>
      <w:r w:rsidR="00E11F89">
        <w:t>e for</w:t>
      </w:r>
      <w:r w:rsidR="00C679AD">
        <w:t xml:space="preserve"> computer architects and programmers to satisfy the users' demands for increasing realism and 2) </w:t>
      </w:r>
      <w:r w:rsidR="00D11F2E">
        <w:t>this dynamic evolution is and will be in need of a broader spectrum of skills and insights than can be optimally served by</w:t>
      </w:r>
      <w:r w:rsidR="00277598">
        <w:t xml:space="preserve"> individual</w:t>
      </w:r>
      <w:r w:rsidR="00D11F2E">
        <w:t xml:space="preserve"> narrow academic disciplines</w:t>
      </w:r>
      <w:r w:rsidR="00E11F89">
        <w:t xml:space="preserve">, </w:t>
      </w:r>
      <w:r w:rsidR="00E11F89" w:rsidRPr="00AE68E3">
        <w:rPr>
          <w:i/>
        </w:rPr>
        <w:t>e.g</w:t>
      </w:r>
      <w:r w:rsidR="00E11F89">
        <w:t>. computer science alone</w:t>
      </w:r>
      <w:r w:rsidR="00D11F2E">
        <w:t>.  To highlight these issues, the paper reports current efforts</w:t>
      </w:r>
      <w:r w:rsidR="00CB7A55">
        <w:t xml:space="preserve"> (Ney </w:t>
      </w:r>
      <w:r w:rsidR="00CB7A55" w:rsidRPr="00AE68E3">
        <w:rPr>
          <w:i/>
        </w:rPr>
        <w:t>et al</w:t>
      </w:r>
      <w:r w:rsidR="00CB7A55">
        <w:t>., 2020)</w:t>
      </w:r>
      <w:r w:rsidR="00D11F2E">
        <w:t xml:space="preserve"> to use virtual human convers</w:t>
      </w:r>
      <w:r w:rsidR="00D11F2E">
        <w:t>a</w:t>
      </w:r>
      <w:r w:rsidR="00E11F89">
        <w:t>tional</w:t>
      </w:r>
      <w:r w:rsidR="00D11F2E">
        <w:t xml:space="preserve"> </w:t>
      </w:r>
      <w:proofErr w:type="gramStart"/>
      <w:r w:rsidR="00277598">
        <w:t>agents</w:t>
      </w:r>
      <w:proofErr w:type="gramEnd"/>
      <w:r w:rsidR="00277598">
        <w:t xml:space="preserve"> n the form of </w:t>
      </w:r>
      <w:r w:rsidR="00E11F89">
        <w:t>avatars, video-clips and 3D holographic images</w:t>
      </w:r>
      <w:r w:rsidR="00277598">
        <w:t>,</w:t>
      </w:r>
      <w:r w:rsidR="00E11F89">
        <w:t xml:space="preserve"> to create a connection </w:t>
      </w:r>
      <w:r w:rsidR="00D11F2E">
        <w:t xml:space="preserve">between </w:t>
      </w:r>
      <w:r w:rsidR="00E11F89">
        <w:t xml:space="preserve">the </w:t>
      </w:r>
      <w:r w:rsidR="00D11F2E">
        <w:t>co</w:t>
      </w:r>
      <w:r w:rsidR="00D11F2E">
        <w:t>m</w:t>
      </w:r>
      <w:r w:rsidR="00D11F2E">
        <w:t>puter and</w:t>
      </w:r>
      <w:r w:rsidR="00E11F89">
        <w:t xml:space="preserve"> its</w:t>
      </w:r>
      <w:r w:rsidR="00D11F2E">
        <w:t xml:space="preserve"> us</w:t>
      </w:r>
      <w:r w:rsidR="00277598">
        <w:t>ers. E</w:t>
      </w:r>
      <w:r w:rsidR="00D11F2E">
        <w:t>xamples</w:t>
      </w:r>
      <w:r w:rsidR="00277598">
        <w:t xml:space="preserve"> will be given</w:t>
      </w:r>
      <w:r w:rsidR="00D11F2E">
        <w:t xml:space="preserve"> of where a broad spectrum of both academic skills and </w:t>
      </w:r>
      <w:r w:rsidR="00450364">
        <w:t xml:space="preserve">military/naval </w:t>
      </w:r>
      <w:r w:rsidR="00D11F2E">
        <w:t xml:space="preserve">operational experience was required to produce the desired interactions with the user.  In the early sections of the paper, the obstructions faced </w:t>
      </w:r>
      <w:r w:rsidR="00277598">
        <w:t>as well as</w:t>
      </w:r>
      <w:r w:rsidR="00D11F2E">
        <w:t xml:space="preserve"> the challenges and opportunities that remain to be addressed</w:t>
      </w:r>
      <w:r w:rsidR="00AC3F93">
        <w:t xml:space="preserve"> will be d</w:t>
      </w:r>
      <w:r w:rsidR="00AC3F93">
        <w:t>e</w:t>
      </w:r>
      <w:r w:rsidR="00AC3F93">
        <w:t>scribed and substantiated, both in the form of anecdotal observations and statistical data.  The paper then turns to organizational issues and gives examples of both the successes and the shortcomings of efforts to engage a suff</w:t>
      </w:r>
      <w:r w:rsidR="00AC3F93">
        <w:t>i</w:t>
      </w:r>
      <w:r w:rsidR="00AC3F93">
        <w:t xml:space="preserve">ciently </w:t>
      </w:r>
      <w:r w:rsidR="00450364">
        <w:t xml:space="preserve">all-encompassing </w:t>
      </w:r>
      <w:r w:rsidR="00AC3F93">
        <w:t xml:space="preserve">effort to produce advances with </w:t>
      </w:r>
      <w:r w:rsidR="00277598">
        <w:t>enough</w:t>
      </w:r>
      <w:r w:rsidR="00AC3F93">
        <w:t xml:space="preserve"> speed and efficacy to serve the needs of the DoD.  A new approach is identified, that of a Meta-Disciplinary structure</w:t>
      </w:r>
      <w:r w:rsidR="00277598">
        <w:t>,</w:t>
      </w:r>
      <w:r w:rsidR="00AC3F93">
        <w:t xml:space="preserve"> that is not only more inclusive of disparate di</w:t>
      </w:r>
      <w:r w:rsidR="00AC3F93">
        <w:t>s</w:t>
      </w:r>
      <w:r w:rsidR="00AC3F93">
        <w:t xml:space="preserve">ciplines, but </w:t>
      </w:r>
      <w:r w:rsidR="00E11F89">
        <w:t xml:space="preserve">the paper will lay out how it </w:t>
      </w:r>
      <w:r w:rsidR="00AC3F93">
        <w:t xml:space="preserve">is more effectively implemented to make sure </w:t>
      </w:r>
      <w:r w:rsidR="00E11F89">
        <w:t>effective engagement</w:t>
      </w:r>
      <w:r w:rsidR="00AC3F93">
        <w:t xml:space="preserve"> is made mani</w:t>
      </w:r>
      <w:r w:rsidR="00277598">
        <w:t>fest in order</w:t>
      </w:r>
      <w:r w:rsidR="00AC3F93">
        <w:t xml:space="preserve"> to ensure that needed technologies are adopted in a manner that has the desired impact on the target issue</w:t>
      </w:r>
      <w:r w:rsidR="00E11F89">
        <w:t xml:space="preserve">. </w:t>
      </w:r>
      <w:r w:rsidR="00AE68E3">
        <w:t>This includes</w:t>
      </w:r>
      <w:r w:rsidR="00E11F89">
        <w:t xml:space="preserve"> definition of goals and validation of metrics</w:t>
      </w:r>
      <w:r w:rsidR="00AC3F93">
        <w:t xml:space="preserve">.  The paper concludes with a look at the way forward to </w:t>
      </w:r>
      <w:r w:rsidR="000F1098">
        <w:t>retain the requisite focus and the assess achievement of improving the defense of the nation.</w:t>
      </w:r>
      <w:r w:rsidR="00AC3F93">
        <w:t xml:space="preserve"> </w:t>
      </w:r>
    </w:p>
    <w:p w:rsidR="00AD4337" w:rsidRDefault="00AD4337" w:rsidP="00AE68E3">
      <w:pPr>
        <w:jc w:val="both"/>
      </w:pPr>
    </w:p>
    <w:p w:rsidR="00AD4337" w:rsidRDefault="00AD4337" w:rsidP="00AD4337">
      <w:pPr>
        <w:jc w:val="both"/>
      </w:pPr>
      <w:r>
        <w:t xml:space="preserve">The defense simulation community operates in the same research environment as the rest of the disciplines. That environment has been plagued for centuries with the conceptual </w:t>
      </w:r>
      <w:proofErr w:type="spellStart"/>
      <w:r>
        <w:t>siloing</w:t>
      </w:r>
      <w:proofErr w:type="spellEnd"/>
      <w:r>
        <w:t xml:space="preserve"> of expertise, with each discipline being i</w:t>
      </w:r>
      <w:r>
        <w:t>n</w:t>
      </w:r>
      <w:r>
        <w:t>clined to an almost guild-like exclusivity.  For purposes of this paper, three terms will be used to high-light the i</w:t>
      </w:r>
      <w:r>
        <w:t>m</w:t>
      </w:r>
      <w:r>
        <w:t>pact this has on simulation research</w:t>
      </w:r>
      <w:r w:rsidR="00960CDD">
        <w:t xml:space="preserve"> by using the following terms</w:t>
      </w:r>
      <w:r>
        <w:t>: Multi-Disciplinary</w:t>
      </w:r>
      <w:r w:rsidRPr="00CD7BC7">
        <w:t xml:space="preserve"> </w:t>
      </w:r>
      <w:r>
        <w:t xml:space="preserve">and Cross-Disciplinary to which the authors add a third: Meta-Disciplinary.   </w:t>
      </w:r>
    </w:p>
    <w:p w:rsidR="00AD4337" w:rsidRDefault="00AD4337" w:rsidP="00AD4337">
      <w:pPr>
        <w:jc w:val="both"/>
      </w:pPr>
    </w:p>
    <w:p w:rsidR="00AD4337" w:rsidRDefault="00AD4337" w:rsidP="00AD4337">
      <w:pPr>
        <w:jc w:val="both"/>
      </w:pPr>
      <w:r>
        <w:t>Multi-Disciplinary approaches are defined for use herein as approaches that acknowledge the need for and include the contribution of more than one discipline, operating with a minimum of understanding of or collaboration with the other disciplines. An example of this might be the Manhattan Project, which, for security reasons, employed a vast and geographically dispersed array or disciplines with little or no knowledge of the others' activities.  One of the authors' grandfathers was a civil engineering supervisor and told a story of the waste of the US Government in WW II, in their retaining him to build several huge water tanks in an area that had plenty of water and virtually no pop</w:t>
      </w:r>
      <w:r>
        <w:t>u</w:t>
      </w:r>
      <w:r>
        <w:t>lation near small, backwoods town in Tennessee: Oak Ridge.</w:t>
      </w:r>
    </w:p>
    <w:p w:rsidR="00AD4337" w:rsidRDefault="00AD4337" w:rsidP="00AD4337">
      <w:pPr>
        <w:jc w:val="both"/>
      </w:pPr>
    </w:p>
    <w:p w:rsidR="00AD4337" w:rsidRDefault="00AD4337" w:rsidP="00AD4337">
      <w:pPr>
        <w:jc w:val="both"/>
      </w:pPr>
      <w:r>
        <w:t xml:space="preserve">Cross-Disciplinary is an approach that engages several disciplines that work in concert together to achieve a single goal, with frequent periodic meetings to facilitate achievement of a common goal.  These activities are characterized by close and synergistic collaboration and mutual respect.  However, they are often initiated by one discipline's view of the issues to be faced and </w:t>
      </w:r>
      <w:proofErr w:type="gramStart"/>
      <w:r>
        <w:t>a recognition</w:t>
      </w:r>
      <w:proofErr w:type="gramEnd"/>
      <w:r>
        <w:t xml:space="preserve"> within the team that this initiating discipline has "invited" them to join in the common endeavor. The research background of the Principle Investigator is often </w:t>
      </w:r>
      <w:proofErr w:type="gramStart"/>
      <w:r>
        <w:t>a major</w:t>
      </w:r>
      <w:proofErr w:type="gramEnd"/>
      <w:r>
        <w:t xml:space="preserve"> indicia of what kind of project the effort really is and which disciplines are adjuncts to the project.</w:t>
      </w:r>
    </w:p>
    <w:p w:rsidR="00AD4337" w:rsidRDefault="00AD4337" w:rsidP="00AD4337">
      <w:pPr>
        <w:jc w:val="both"/>
      </w:pPr>
    </w:p>
    <w:p w:rsidR="00AD4337" w:rsidRDefault="00AD4337" w:rsidP="00AD4337">
      <w:pPr>
        <w:jc w:val="both"/>
      </w:pPr>
      <w:r>
        <w:lastRenderedPageBreak/>
        <w:t>Meta-Disciplinary approaches are defined herein as a holistic vision of the goal of the project, with a clear recogn</w:t>
      </w:r>
      <w:r>
        <w:t>i</w:t>
      </w:r>
      <w:r>
        <w:t xml:space="preserve">tion of a common objective and in which each needed discipline is recognized, has an equal voice, and is included at every stage of the undertaking. The organization's processes are more kept orderly than dictated to by the leader, who acts more like a committee chair than a corporate executive or commanding officer. </w:t>
      </w:r>
    </w:p>
    <w:p w:rsidR="00AD4337" w:rsidRDefault="00AD4337" w:rsidP="00AD4337">
      <w:pPr>
        <w:jc w:val="both"/>
      </w:pPr>
    </w:p>
    <w:p w:rsidR="00AD4337" w:rsidRDefault="00AD4337" w:rsidP="00AD4337">
      <w:pPr>
        <w:jc w:val="both"/>
      </w:pPr>
      <w:r>
        <w:t>The following sections use an ongoing and successful research project in implementing effective virtual human i</w:t>
      </w:r>
      <w:r>
        <w:t>n</w:t>
      </w:r>
      <w:r>
        <w:t xml:space="preserve">terfaces in military simulations and the need for and implementation of a Meta-Disciplinary approach to optimally meet the project's goals.  The issues are identified that would be better met with this methodology than with a Multi-Disciplinary or Cross-Disciplinary execution. </w:t>
      </w:r>
    </w:p>
    <w:p w:rsidR="00AD4337" w:rsidRDefault="00AD4337" w:rsidP="00AE68E3">
      <w:pPr>
        <w:jc w:val="both"/>
      </w:pPr>
    </w:p>
    <w:bookmarkEnd w:id="0"/>
    <w:p w:rsidR="00DA55EB" w:rsidRDefault="00DA55EB" w:rsidP="00DA55EB">
      <w:pPr>
        <w:jc w:val="both"/>
      </w:pPr>
    </w:p>
    <w:p w:rsidR="00DA55EB" w:rsidRDefault="0007276A" w:rsidP="00C27F22">
      <w:pPr>
        <w:pStyle w:val="Heading1"/>
      </w:pPr>
      <w:r>
        <w:t>Background</w:t>
      </w:r>
    </w:p>
    <w:p w:rsidR="00DA55EB" w:rsidRDefault="00DA55EB" w:rsidP="00DA55EB">
      <w:pPr>
        <w:jc w:val="both"/>
      </w:pPr>
    </w:p>
    <w:p w:rsidR="00DA55EB" w:rsidRDefault="0007276A" w:rsidP="00DA55EB">
      <w:pPr>
        <w:pStyle w:val="Heading2"/>
      </w:pPr>
      <w:r>
        <w:t>Simulation in the DoD</w:t>
      </w:r>
    </w:p>
    <w:p w:rsidR="0007276A" w:rsidRPr="0007276A" w:rsidRDefault="0007276A" w:rsidP="0007276A"/>
    <w:p w:rsidR="00DA55EB" w:rsidRDefault="0007276A" w:rsidP="00DA55EB">
      <w:pPr>
        <w:pStyle w:val="Heading3"/>
      </w:pPr>
      <w:r>
        <w:t>Virtual Human Conversations</w:t>
      </w:r>
    </w:p>
    <w:p w:rsidR="00DA55EB" w:rsidRDefault="00DA55EB" w:rsidP="00DA55EB">
      <w:pPr>
        <w:jc w:val="both"/>
      </w:pPr>
    </w:p>
    <w:p w:rsidR="00DA55EB" w:rsidRDefault="0007276A" w:rsidP="0007276A">
      <w:pPr>
        <w:pStyle w:val="Heading3"/>
      </w:pPr>
      <w:r>
        <w:t>Emerging Technologies</w:t>
      </w:r>
    </w:p>
    <w:p w:rsidR="0007276A" w:rsidRDefault="0007276A" w:rsidP="0007276A"/>
    <w:p w:rsidR="00F352E8" w:rsidRDefault="00F352E8" w:rsidP="00F352E8">
      <w:pPr>
        <w:pStyle w:val="Heading3"/>
      </w:pPr>
      <w:r>
        <w:t xml:space="preserve">Evolving User Sophistication </w:t>
      </w:r>
    </w:p>
    <w:p w:rsidR="00F352E8" w:rsidRDefault="00F352E8" w:rsidP="0007276A"/>
    <w:p w:rsidR="00F352E8" w:rsidRDefault="00F352E8" w:rsidP="0007276A"/>
    <w:p w:rsidR="0007276A" w:rsidRDefault="0007276A" w:rsidP="0007276A">
      <w:pPr>
        <w:pStyle w:val="Heading1"/>
      </w:pPr>
      <w:r>
        <w:t>Current Approach and Research</w:t>
      </w:r>
    </w:p>
    <w:p w:rsidR="0007276A" w:rsidRDefault="0007276A" w:rsidP="0007276A"/>
    <w:p w:rsidR="00F352E8" w:rsidRDefault="00F352E8" w:rsidP="00F352E8">
      <w:pPr>
        <w:pStyle w:val="Heading3"/>
      </w:pPr>
      <w:r>
        <w:t>Mentor Pal</w:t>
      </w:r>
    </w:p>
    <w:p w:rsidR="00F352E8" w:rsidRDefault="00F352E8" w:rsidP="0007276A"/>
    <w:p w:rsidR="00F352E8" w:rsidRDefault="00F352E8" w:rsidP="00F352E8">
      <w:pPr>
        <w:pStyle w:val="Heading3"/>
      </w:pPr>
      <w:r>
        <w:t>PAL3-Mentor</w:t>
      </w:r>
    </w:p>
    <w:p w:rsidR="00F352E8" w:rsidRDefault="00F352E8" w:rsidP="0007276A"/>
    <w:p w:rsidR="00F352E8" w:rsidRDefault="00DF7D7C" w:rsidP="00F352E8">
      <w:pPr>
        <w:pStyle w:val="Heading3"/>
      </w:pPr>
      <w:r>
        <w:t xml:space="preserve">Unmet </w:t>
      </w:r>
      <w:r w:rsidR="00F352E8">
        <w:t>Need</w:t>
      </w:r>
      <w:r>
        <w:t>s</w:t>
      </w:r>
      <w:r w:rsidR="00F352E8">
        <w:t xml:space="preserve"> for Operations Research/Behavioral Science</w:t>
      </w:r>
    </w:p>
    <w:p w:rsidR="00C27F22" w:rsidRDefault="00C27F22" w:rsidP="00C27F22"/>
    <w:p w:rsidR="00C27F22" w:rsidRPr="00C27F22" w:rsidRDefault="00C27F22" w:rsidP="00C27F22">
      <w:pPr>
        <w:pStyle w:val="Heading3"/>
      </w:pPr>
      <w:r>
        <w:t>Collecting and Validating Community Perspicacity</w:t>
      </w:r>
    </w:p>
    <w:p w:rsidR="00C27F22" w:rsidRDefault="00C27F22" w:rsidP="0007276A"/>
    <w:p w:rsidR="00F352E8" w:rsidRDefault="00F352E8" w:rsidP="0007276A"/>
    <w:p w:rsidR="00F352E8" w:rsidRDefault="00F352E8" w:rsidP="00F352E8">
      <w:pPr>
        <w:pStyle w:val="Heading1"/>
      </w:pPr>
      <w:r>
        <w:t>Organizational Issues</w:t>
      </w:r>
    </w:p>
    <w:p w:rsidR="00F352E8" w:rsidRDefault="00F352E8" w:rsidP="0007276A"/>
    <w:p w:rsidR="00F352E8" w:rsidRDefault="00F352E8" w:rsidP="00CB7A55">
      <w:pPr>
        <w:pStyle w:val="Heading3"/>
      </w:pPr>
      <w:r>
        <w:t>Early Attempts at Multi-Disciplinary and Cross-Disciplinary Research</w:t>
      </w:r>
    </w:p>
    <w:p w:rsidR="00F352E8" w:rsidRDefault="00F352E8" w:rsidP="0007276A"/>
    <w:p w:rsidR="00F352E8" w:rsidRDefault="00CB7A55" w:rsidP="00CB7A55">
      <w:pPr>
        <w:pStyle w:val="Heading3"/>
      </w:pPr>
      <w:r>
        <w:t>Capabilities and Limits of Training, Education and Mandates for Change</w:t>
      </w:r>
    </w:p>
    <w:p w:rsidR="00CB7A55" w:rsidRDefault="00CB7A55" w:rsidP="0007276A"/>
    <w:p w:rsidR="00CB7A55" w:rsidRDefault="00CB7A55" w:rsidP="00CB7A55">
      <w:pPr>
        <w:pStyle w:val="Heading3"/>
      </w:pPr>
      <w:r>
        <w:t>The Concept of a Meta-Disciplinary Approach</w:t>
      </w:r>
    </w:p>
    <w:p w:rsidR="00CB7A55" w:rsidRDefault="00CB7A55" w:rsidP="0007276A"/>
    <w:p w:rsidR="00CB7A55" w:rsidRDefault="00AE68E3" w:rsidP="00CB7A55">
      <w:pPr>
        <w:pStyle w:val="Heading3"/>
      </w:pPr>
      <w:r>
        <w:t xml:space="preserve">Anticipate Risks and </w:t>
      </w:r>
      <w:r w:rsidR="00CB7A55">
        <w:t>Requisite Commitments for Success</w:t>
      </w:r>
    </w:p>
    <w:p w:rsidR="00CB7A55" w:rsidRDefault="00CB7A55" w:rsidP="0007276A"/>
    <w:p w:rsidR="00CB7A55" w:rsidRDefault="00CB7A55" w:rsidP="0007276A"/>
    <w:p w:rsidR="00CB7A55" w:rsidRDefault="00CB7A55" w:rsidP="00CB7A55">
      <w:pPr>
        <w:pStyle w:val="Heading1"/>
      </w:pPr>
      <w:r>
        <w:t>Analysis of Enabling Future Emerging Technologies</w:t>
      </w:r>
    </w:p>
    <w:p w:rsidR="00CB7A55" w:rsidRDefault="00CB7A55" w:rsidP="0007276A"/>
    <w:p w:rsidR="00CB7A55" w:rsidRDefault="00CB7A55" w:rsidP="00CB7A55">
      <w:pPr>
        <w:pStyle w:val="Heading3"/>
      </w:pPr>
      <w:r>
        <w:t>Benefits Anticipated</w:t>
      </w:r>
      <w:r w:rsidR="00AE68E3">
        <w:t xml:space="preserve"> Based on Preliminary Findings</w:t>
      </w:r>
    </w:p>
    <w:p w:rsidR="00CB7A55" w:rsidRDefault="00CB7A55" w:rsidP="0007276A"/>
    <w:p w:rsidR="00CB7A55" w:rsidRDefault="00CB7A55" w:rsidP="0007276A">
      <w:r w:rsidRPr="00CB7A55">
        <w:rPr>
          <w:rStyle w:val="Heading3Char"/>
        </w:rPr>
        <w:t>Communities Impacted</w:t>
      </w:r>
    </w:p>
    <w:p w:rsidR="00C27F22" w:rsidRDefault="00C27F22" w:rsidP="0007276A"/>
    <w:p w:rsidR="00C27F22" w:rsidRDefault="00C27F22" w:rsidP="00C27F22">
      <w:pPr>
        <w:pStyle w:val="Heading3"/>
      </w:pPr>
      <w:r>
        <w:t>Evaluation and Metrics</w:t>
      </w:r>
      <w:r w:rsidR="00AE68E3">
        <w:t xml:space="preserve"> Observed and Planned</w:t>
      </w:r>
    </w:p>
    <w:p w:rsidR="00CB7A55" w:rsidRDefault="00CB7A55" w:rsidP="0007276A"/>
    <w:p w:rsidR="00CB7A55" w:rsidRDefault="00CB7A55" w:rsidP="00CB7A55">
      <w:pPr>
        <w:pStyle w:val="Heading3"/>
      </w:pPr>
      <w:r>
        <w:t>Risks of Effort</w:t>
      </w:r>
    </w:p>
    <w:p w:rsidR="00C27F22" w:rsidRDefault="00C27F22" w:rsidP="00C27F22"/>
    <w:p w:rsidR="00C27F22" w:rsidRPr="00C27F22" w:rsidRDefault="00C27F22" w:rsidP="00C27F22">
      <w:pPr>
        <w:pStyle w:val="Heading3"/>
      </w:pPr>
      <w:r>
        <w:t>Emerging Capabilities for Essential Human Engagement</w:t>
      </w:r>
    </w:p>
    <w:p w:rsidR="00CB7A55" w:rsidRDefault="00CB7A55" w:rsidP="0007276A"/>
    <w:p w:rsidR="00CB7A55" w:rsidRDefault="00CB7A55" w:rsidP="0007276A"/>
    <w:p w:rsidR="00CB7A55" w:rsidRDefault="00CB7A55" w:rsidP="00CB7A55">
      <w:pPr>
        <w:pStyle w:val="Heading1"/>
      </w:pPr>
      <w:r>
        <w:lastRenderedPageBreak/>
        <w:t>Conclusions</w:t>
      </w:r>
    </w:p>
    <w:p w:rsidR="00CB7A55" w:rsidRDefault="00CB7A55" w:rsidP="0007276A"/>
    <w:p w:rsidR="00CB7A55" w:rsidRPr="0007276A" w:rsidRDefault="00CB7A55" w:rsidP="0007276A"/>
    <w:p w:rsidR="00DA55EB" w:rsidRDefault="00DA55EB" w:rsidP="00DA55EB">
      <w:pPr>
        <w:pStyle w:val="Heading1"/>
      </w:pPr>
      <w:r>
        <w:t>ACKNOWLEDGEMENTS</w:t>
      </w:r>
    </w:p>
    <w:p w:rsidR="00DA55EB" w:rsidRDefault="00DA55EB" w:rsidP="00DA55EB">
      <w:pPr>
        <w:jc w:val="both"/>
      </w:pPr>
    </w:p>
    <w:p w:rsidR="00DA55EB" w:rsidRDefault="00925615" w:rsidP="00843565">
      <w:pPr>
        <w:jc w:val="both"/>
      </w:pPr>
      <w:r w:rsidRPr="00925615">
        <w:t xml:space="preserve">The authors would like to thank William Swartout for </w:t>
      </w:r>
      <w:r>
        <w:rPr>
          <w:b/>
        </w:rPr>
        <w:t>his</w:t>
      </w:r>
      <w:r w:rsidRPr="00925615">
        <w:t xml:space="preserve"> support and guidance. Much of this work was supported by grants from the Office of Naval Research's STEM Program (ONR N00014-16-1-2820) and by students supported by the National Science Foundation Research Experience for Undergraduates program (NSF 1560426). Neverth</w:t>
      </w:r>
      <w:r w:rsidRPr="00925615">
        <w:t>e</w:t>
      </w:r>
      <w:r w:rsidRPr="00925615">
        <w:t>less, the positions taken in the paper are the authors’ own and do not represent in any way the views of the Depar</w:t>
      </w:r>
      <w:r w:rsidRPr="00925615">
        <w:t>t</w:t>
      </w:r>
      <w:r w:rsidRPr="00925615">
        <w:t xml:space="preserve">ment of Defense or the US Government.  </w:t>
      </w:r>
    </w:p>
    <w:p w:rsidR="00DA55EB" w:rsidRPr="00065002" w:rsidRDefault="00DA55EB" w:rsidP="00DA55EB"/>
    <w:p w:rsidR="00DA55EB" w:rsidRDefault="00DA55EB" w:rsidP="00DA55EB">
      <w:pPr>
        <w:pStyle w:val="Heading1"/>
      </w:pPr>
      <w:r>
        <w:t xml:space="preserve">REFERENCES </w:t>
      </w:r>
    </w:p>
    <w:p w:rsidR="00DA55EB" w:rsidRPr="00F352E8" w:rsidRDefault="00DA55EB" w:rsidP="00F352E8">
      <w:pPr>
        <w:pStyle w:val="Heading1"/>
        <w:rPr>
          <w:rStyle w:val="BodyText3Char"/>
        </w:rPr>
      </w:pPr>
    </w:p>
    <w:p w:rsidR="00DA55EB" w:rsidRDefault="00CB7A55" w:rsidP="00CB7A55">
      <w:pPr>
        <w:ind w:left="180" w:right="180" w:hanging="90"/>
        <w:jc w:val="both"/>
      </w:pPr>
      <w:r>
        <w:t>Nye</w:t>
      </w:r>
      <w:r w:rsidR="00F5182D">
        <w:t>,</w:t>
      </w:r>
      <w:r w:rsidR="00F5182D" w:rsidRPr="00F5182D">
        <w:t xml:space="preserve"> </w:t>
      </w:r>
      <w:r w:rsidR="00F5182D">
        <w:t>B. D.</w:t>
      </w:r>
      <w:r>
        <w:t>, Davis</w:t>
      </w:r>
      <w:r w:rsidR="00F5182D">
        <w:t xml:space="preserve">, D. M, </w:t>
      </w:r>
      <w:r>
        <w:t>Rizvi</w:t>
      </w:r>
      <w:r w:rsidR="00F5182D">
        <w:t xml:space="preserve">, S, Z., </w:t>
      </w:r>
      <w:r>
        <w:t>Carr</w:t>
      </w:r>
      <w:r w:rsidR="00F5182D">
        <w:t>, K.</w:t>
      </w:r>
      <w:r>
        <w:t>, William Swartout,</w:t>
      </w:r>
      <w:r w:rsidR="00F5182D">
        <w:t xml:space="preserve"> W., </w:t>
      </w:r>
      <w:r>
        <w:t>Thacker</w:t>
      </w:r>
      <w:r w:rsidR="00F5182D">
        <w:t>, R.</w:t>
      </w:r>
      <w:r>
        <w:t xml:space="preserve"> &amp; Shaw</w:t>
      </w:r>
      <w:r w:rsidR="00F5182D">
        <w:t xml:space="preserve">. K. </w:t>
      </w:r>
      <w:r>
        <w:t xml:space="preserve"> (2020). Feasibi</w:t>
      </w:r>
      <w:r>
        <w:t>l</w:t>
      </w:r>
      <w:r>
        <w:t xml:space="preserve">ity and Usability of MentorPal, a Framework for rapid Development of virtual Mentors. </w:t>
      </w:r>
      <w:r>
        <w:rPr>
          <w:rStyle w:val="Emphasis"/>
        </w:rPr>
        <w:t>Journal of Research on Technology in Education</w:t>
      </w:r>
      <w:r>
        <w:t>.</w:t>
      </w:r>
    </w:p>
    <w:p w:rsidR="00AD7F03" w:rsidRPr="00AD7F03" w:rsidRDefault="00AD7F03" w:rsidP="00DA55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AD7F03" w:rsidRPr="00AD7F03" w:rsidSect="004B4C30">
      <w:headerReference w:type="default" r:id="rId8"/>
      <w:footerReference w:type="default" r:id="rId9"/>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A2C3049" w15:done="0"/>
  <w15:commentEx w15:paraId="56AA04B5" w15:done="0"/>
  <w15:commentEx w15:paraId="399AFEA9" w15:done="0"/>
  <w15:commentEx w15:paraId="312810AC" w15:done="0"/>
  <w15:commentEx w15:paraId="32BD667E" w15:done="0"/>
  <w15:commentEx w15:paraId="4922B518" w15:done="0"/>
  <w15:commentEx w15:paraId="26D78C3C" w15:done="0"/>
  <w15:commentEx w15:paraId="7D706D0F" w15:done="0"/>
  <w15:commentEx w15:paraId="51C899AB" w15:done="0"/>
  <w15:commentEx w15:paraId="5BA061BC" w15:done="0"/>
  <w15:commentEx w15:paraId="5A6E044A" w15:done="0"/>
  <w15:commentEx w15:paraId="6C0DAC3A" w15:done="0"/>
  <w15:commentEx w15:paraId="574846DC" w15:done="0"/>
  <w15:commentEx w15:paraId="060C32EE" w15:done="0"/>
  <w15:commentEx w15:paraId="41915373" w15:done="0"/>
  <w15:commentEx w15:paraId="3B80FEE5" w15:done="0"/>
  <w15:commentEx w15:paraId="6DC397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C25FA" w16cex:dateUtc="2021-04-10T17:26:00Z"/>
  <w16cex:commentExtensible w16cex:durableId="241C1C1F" w16cex:dateUtc="2021-04-10T16:44:00Z"/>
  <w16cex:commentExtensible w16cex:durableId="241C1C5A" w16cex:dateUtc="2021-04-10T16:45:00Z"/>
  <w16cex:commentExtensible w16cex:durableId="241C1D74" w16cex:dateUtc="2021-04-10T16:49:00Z"/>
  <w16cex:commentExtensible w16cex:durableId="241C1D32" w16cex:dateUtc="2021-04-10T16:48:00Z"/>
  <w16cex:commentExtensible w16cex:durableId="241C2596" w16cex:dateUtc="2021-04-10T17:24:00Z"/>
  <w16cex:commentExtensible w16cex:durableId="241C1F3A" w16cex:dateUtc="2021-04-10T16:57:00Z"/>
  <w16cex:commentExtensible w16cex:durableId="241C1F5D" w16cex:dateUtc="2021-04-10T16:58:00Z"/>
  <w16cex:commentExtensible w16cex:durableId="241C2036" w16cex:dateUtc="2021-04-10T17:01:00Z"/>
  <w16cex:commentExtensible w16cex:durableId="241C20FE" w16cex:dateUtc="2021-04-10T17:05:00Z"/>
  <w16cex:commentExtensible w16cex:durableId="241C2152" w16cex:dateUtc="2021-04-10T17:06:00Z"/>
  <w16cex:commentExtensible w16cex:durableId="241C230A" w16cex:dateUtc="2021-04-10T17:13:00Z"/>
  <w16cex:commentExtensible w16cex:durableId="241C2341" w16cex:dateUtc="2021-04-10T17:14:00Z"/>
  <w16cex:commentExtensible w16cex:durableId="241C24FA" w16cex:dateUtc="2021-04-10T17:22:00Z"/>
  <w16cex:commentExtensible w16cex:durableId="241C2471" w16cex:dateUtc="2021-04-10T17:19:00Z"/>
  <w16cex:commentExtensible w16cex:durableId="241C24A0" w16cex:dateUtc="2021-04-10T17:20:00Z"/>
  <w16cex:commentExtensible w16cex:durableId="241C254B" w16cex:dateUtc="2021-04-10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2C3049" w16cid:durableId="241C25FA"/>
  <w16cid:commentId w16cid:paraId="56AA04B5" w16cid:durableId="241C1C1F"/>
  <w16cid:commentId w16cid:paraId="399AFEA9" w16cid:durableId="241C1C5A"/>
  <w16cid:commentId w16cid:paraId="312810AC" w16cid:durableId="241C1D74"/>
  <w16cid:commentId w16cid:paraId="32BD667E" w16cid:durableId="241C1D32"/>
  <w16cid:commentId w16cid:paraId="4922B518" w16cid:durableId="241C2596"/>
  <w16cid:commentId w16cid:paraId="26D78C3C" w16cid:durableId="241C1F3A"/>
  <w16cid:commentId w16cid:paraId="7D706D0F" w16cid:durableId="241C1F5D"/>
  <w16cid:commentId w16cid:paraId="51C899AB" w16cid:durableId="241C2036"/>
  <w16cid:commentId w16cid:paraId="5BA061BC" w16cid:durableId="241C20FE"/>
  <w16cid:commentId w16cid:paraId="5A6E044A" w16cid:durableId="241C2152"/>
  <w16cid:commentId w16cid:paraId="6C0DAC3A" w16cid:durableId="241C230A"/>
  <w16cid:commentId w16cid:paraId="574846DC" w16cid:durableId="241C2341"/>
  <w16cid:commentId w16cid:paraId="060C32EE" w16cid:durableId="241C24FA"/>
  <w16cid:commentId w16cid:paraId="41915373" w16cid:durableId="241C2471"/>
  <w16cid:commentId w16cid:paraId="3B80FEE5" w16cid:durableId="241C24A0"/>
  <w16cid:commentId w16cid:paraId="6DC397A9" w16cid:durableId="241C254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873" w:rsidRDefault="008E5873" w:rsidP="004B4C30">
      <w:r>
        <w:separator/>
      </w:r>
    </w:p>
  </w:endnote>
  <w:endnote w:type="continuationSeparator" w:id="0">
    <w:p w:rsidR="008E5873" w:rsidRDefault="008E5873"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13B65">
    <w:pPr>
      <w:pStyle w:val="Footer"/>
      <w:tabs>
        <w:tab w:val="clear" w:pos="8640"/>
        <w:tab w:val="right" w:pos="10080"/>
      </w:tabs>
    </w:pPr>
    <w:r>
      <w:rPr>
        <w:i/>
        <w:sz w:val="18"/>
        <w:szCs w:val="18"/>
      </w:rPr>
      <w:t xml:space="preserve">2021 Paper No. </w:t>
    </w:r>
    <w:r w:rsidR="00DA55EB">
      <w:rPr>
        <w:i/>
        <w:sz w:val="18"/>
        <w:szCs w:val="18"/>
      </w:rPr>
      <w:t>21127</w:t>
    </w:r>
    <w:r w:rsidR="00090EB0">
      <w:rPr>
        <w:i/>
        <w:sz w:val="18"/>
        <w:szCs w:val="18"/>
      </w:rPr>
      <w:t xml:space="preserve"> Page </w:t>
    </w:r>
    <w:r w:rsidR="000B22B5">
      <w:rPr>
        <w:i/>
        <w:sz w:val="18"/>
        <w:szCs w:val="18"/>
      </w:rPr>
      <w:fldChar w:fldCharType="begin"/>
    </w:r>
    <w:r w:rsidR="00090EB0">
      <w:rPr>
        <w:i/>
        <w:sz w:val="18"/>
        <w:szCs w:val="18"/>
      </w:rPr>
      <w:instrText>PAGE</w:instrText>
    </w:r>
    <w:r w:rsidR="000B22B5">
      <w:rPr>
        <w:i/>
        <w:sz w:val="18"/>
        <w:szCs w:val="18"/>
      </w:rPr>
      <w:fldChar w:fldCharType="separate"/>
    </w:r>
    <w:r w:rsidR="00FA7A5B">
      <w:rPr>
        <w:i/>
        <w:noProof/>
        <w:sz w:val="18"/>
        <w:szCs w:val="18"/>
      </w:rPr>
      <w:t>3</w:t>
    </w:r>
    <w:r w:rsidR="000B22B5">
      <w:rPr>
        <w:i/>
        <w:sz w:val="18"/>
        <w:szCs w:val="18"/>
      </w:rPr>
      <w:fldChar w:fldCharType="end"/>
    </w:r>
    <w:r w:rsidR="00090EB0">
      <w:rPr>
        <w:i/>
        <w:sz w:val="18"/>
        <w:szCs w:val="18"/>
      </w:rPr>
      <w:t xml:space="preserve"> of </w:t>
    </w:r>
    <w:r w:rsidR="000B22B5">
      <w:rPr>
        <w:i/>
        <w:sz w:val="18"/>
        <w:szCs w:val="18"/>
      </w:rPr>
      <w:fldChar w:fldCharType="begin"/>
    </w:r>
    <w:r w:rsidR="00090EB0">
      <w:rPr>
        <w:i/>
        <w:sz w:val="18"/>
        <w:szCs w:val="18"/>
      </w:rPr>
      <w:instrText>NUMPAGES</w:instrText>
    </w:r>
    <w:r w:rsidR="000B22B5">
      <w:rPr>
        <w:i/>
        <w:sz w:val="18"/>
        <w:szCs w:val="18"/>
      </w:rPr>
      <w:fldChar w:fldCharType="separate"/>
    </w:r>
    <w:r w:rsidR="00FA7A5B">
      <w:rPr>
        <w:i/>
        <w:noProof/>
        <w:sz w:val="18"/>
        <w:szCs w:val="18"/>
      </w:rPr>
      <w:t>5</w:t>
    </w:r>
    <w:r w:rsidR="000B22B5">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873" w:rsidRDefault="008E5873" w:rsidP="004B4C30">
      <w:r>
        <w:separator/>
      </w:r>
    </w:p>
  </w:footnote>
  <w:footnote w:type="continuationSeparator" w:id="0">
    <w:p w:rsidR="008E5873" w:rsidRDefault="008E5873"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537902" w:rsidRDefault="00537902" w:rsidP="00537902">
    <w:pPr>
      <w:pStyle w:val="Header"/>
      <w:tabs>
        <w:tab w:val="clear" w:pos="8640"/>
        <w:tab w:val="left" w:pos="9360"/>
      </w:tabs>
      <w:jc w:val="right"/>
      <w:rPr>
        <w:i/>
        <w:iCs/>
        <w:sz w:val="18"/>
      </w:rPr>
    </w:pPr>
    <w:r>
      <w:rPr>
        <w:i/>
        <w:iCs/>
        <w:sz w:val="18"/>
      </w:rPr>
      <w:t>Interservice/Industry Training, Simulation, and Education Conference (I/ITSEC)</w:t>
    </w:r>
  </w:p>
  <w:p w:rsidR="004B4C30" w:rsidRDefault="004B4C30">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defaultTabStop w:val="720"/>
  <w:autoHyphenation/>
  <w:characterSpacingControl w:val="doNotCompress"/>
  <w:footnotePr>
    <w:footnote w:id="-1"/>
    <w:footnote w:id="0"/>
  </w:footnotePr>
  <w:endnotePr>
    <w:endnote w:id="-1"/>
    <w:endnote w:id="0"/>
  </w:endnotePr>
  <w:compat/>
  <w:rsids>
    <w:rsidRoot w:val="004B4C30"/>
    <w:rsid w:val="000208C8"/>
    <w:rsid w:val="00026C73"/>
    <w:rsid w:val="00032431"/>
    <w:rsid w:val="00044B73"/>
    <w:rsid w:val="00053371"/>
    <w:rsid w:val="0007276A"/>
    <w:rsid w:val="00076248"/>
    <w:rsid w:val="00080A72"/>
    <w:rsid w:val="00081106"/>
    <w:rsid w:val="00090EB0"/>
    <w:rsid w:val="000A460D"/>
    <w:rsid w:val="000B22B5"/>
    <w:rsid w:val="000C1512"/>
    <w:rsid w:val="000C6F43"/>
    <w:rsid w:val="000E0AF5"/>
    <w:rsid w:val="000F1098"/>
    <w:rsid w:val="00126073"/>
    <w:rsid w:val="00130A88"/>
    <w:rsid w:val="0013570D"/>
    <w:rsid w:val="001358A7"/>
    <w:rsid w:val="00140381"/>
    <w:rsid w:val="0014298B"/>
    <w:rsid w:val="001430A4"/>
    <w:rsid w:val="00144C03"/>
    <w:rsid w:val="00170BCA"/>
    <w:rsid w:val="00175C19"/>
    <w:rsid w:val="001A37A8"/>
    <w:rsid w:val="001A7439"/>
    <w:rsid w:val="001A7CCF"/>
    <w:rsid w:val="001B310F"/>
    <w:rsid w:val="002107C4"/>
    <w:rsid w:val="00212C81"/>
    <w:rsid w:val="0021594A"/>
    <w:rsid w:val="002433C3"/>
    <w:rsid w:val="00256EBB"/>
    <w:rsid w:val="00277598"/>
    <w:rsid w:val="00287B60"/>
    <w:rsid w:val="00295730"/>
    <w:rsid w:val="002A6B3C"/>
    <w:rsid w:val="002F0903"/>
    <w:rsid w:val="002F1B2C"/>
    <w:rsid w:val="00302E60"/>
    <w:rsid w:val="00303E6A"/>
    <w:rsid w:val="00307080"/>
    <w:rsid w:val="0033757C"/>
    <w:rsid w:val="00341EC1"/>
    <w:rsid w:val="00342624"/>
    <w:rsid w:val="003528BA"/>
    <w:rsid w:val="00363056"/>
    <w:rsid w:val="00377B47"/>
    <w:rsid w:val="003836A8"/>
    <w:rsid w:val="003E06CF"/>
    <w:rsid w:val="0041509D"/>
    <w:rsid w:val="004172A5"/>
    <w:rsid w:val="00420E2D"/>
    <w:rsid w:val="004230A2"/>
    <w:rsid w:val="00444088"/>
    <w:rsid w:val="00446279"/>
    <w:rsid w:val="00450364"/>
    <w:rsid w:val="004527E7"/>
    <w:rsid w:val="00471FC2"/>
    <w:rsid w:val="00491746"/>
    <w:rsid w:val="004A2671"/>
    <w:rsid w:val="004B37CB"/>
    <w:rsid w:val="004B4C30"/>
    <w:rsid w:val="004E0560"/>
    <w:rsid w:val="004F4E53"/>
    <w:rsid w:val="005103F9"/>
    <w:rsid w:val="00537902"/>
    <w:rsid w:val="00552F32"/>
    <w:rsid w:val="005541BF"/>
    <w:rsid w:val="00572209"/>
    <w:rsid w:val="00573CFD"/>
    <w:rsid w:val="005841E9"/>
    <w:rsid w:val="005B751F"/>
    <w:rsid w:val="005C4D52"/>
    <w:rsid w:val="005C7B36"/>
    <w:rsid w:val="005F112E"/>
    <w:rsid w:val="00616D0F"/>
    <w:rsid w:val="00635719"/>
    <w:rsid w:val="00650045"/>
    <w:rsid w:val="006C05BC"/>
    <w:rsid w:val="006E2D97"/>
    <w:rsid w:val="006E569A"/>
    <w:rsid w:val="00702E95"/>
    <w:rsid w:val="00710E56"/>
    <w:rsid w:val="00725298"/>
    <w:rsid w:val="007355EF"/>
    <w:rsid w:val="007561D4"/>
    <w:rsid w:val="0076474B"/>
    <w:rsid w:val="007662F8"/>
    <w:rsid w:val="007701ED"/>
    <w:rsid w:val="007C44AF"/>
    <w:rsid w:val="007C4F55"/>
    <w:rsid w:val="0082344C"/>
    <w:rsid w:val="00827E09"/>
    <w:rsid w:val="00835983"/>
    <w:rsid w:val="00843565"/>
    <w:rsid w:val="00892499"/>
    <w:rsid w:val="008939C8"/>
    <w:rsid w:val="008B2790"/>
    <w:rsid w:val="008E5873"/>
    <w:rsid w:val="008E7EFE"/>
    <w:rsid w:val="008F0B42"/>
    <w:rsid w:val="008F5311"/>
    <w:rsid w:val="00925615"/>
    <w:rsid w:val="0093250A"/>
    <w:rsid w:val="0096044C"/>
    <w:rsid w:val="00960CDD"/>
    <w:rsid w:val="00961E48"/>
    <w:rsid w:val="00963459"/>
    <w:rsid w:val="0096378A"/>
    <w:rsid w:val="0098783A"/>
    <w:rsid w:val="00991445"/>
    <w:rsid w:val="00992C00"/>
    <w:rsid w:val="009954F7"/>
    <w:rsid w:val="009A5B9A"/>
    <w:rsid w:val="009A69D5"/>
    <w:rsid w:val="009A714E"/>
    <w:rsid w:val="009B4FB0"/>
    <w:rsid w:val="009E1258"/>
    <w:rsid w:val="009E6CD1"/>
    <w:rsid w:val="009F0642"/>
    <w:rsid w:val="009F564B"/>
    <w:rsid w:val="00A20C92"/>
    <w:rsid w:val="00A656A8"/>
    <w:rsid w:val="00A755FB"/>
    <w:rsid w:val="00AB4287"/>
    <w:rsid w:val="00AC1CEC"/>
    <w:rsid w:val="00AC3063"/>
    <w:rsid w:val="00AC3F93"/>
    <w:rsid w:val="00AD4337"/>
    <w:rsid w:val="00AD7F03"/>
    <w:rsid w:val="00AE1411"/>
    <w:rsid w:val="00AE68E3"/>
    <w:rsid w:val="00AF6425"/>
    <w:rsid w:val="00B07447"/>
    <w:rsid w:val="00B074A6"/>
    <w:rsid w:val="00B25829"/>
    <w:rsid w:val="00B623F2"/>
    <w:rsid w:val="00B730B4"/>
    <w:rsid w:val="00BA0119"/>
    <w:rsid w:val="00BB64EC"/>
    <w:rsid w:val="00BF2EAD"/>
    <w:rsid w:val="00C03066"/>
    <w:rsid w:val="00C27F22"/>
    <w:rsid w:val="00C37669"/>
    <w:rsid w:val="00C41252"/>
    <w:rsid w:val="00C5600C"/>
    <w:rsid w:val="00C679AD"/>
    <w:rsid w:val="00C9416C"/>
    <w:rsid w:val="00C95958"/>
    <w:rsid w:val="00C97D44"/>
    <w:rsid w:val="00CB7A55"/>
    <w:rsid w:val="00CC21FA"/>
    <w:rsid w:val="00CC5899"/>
    <w:rsid w:val="00CD5949"/>
    <w:rsid w:val="00CF2CBC"/>
    <w:rsid w:val="00D019DA"/>
    <w:rsid w:val="00D05846"/>
    <w:rsid w:val="00D11F2E"/>
    <w:rsid w:val="00D33BE5"/>
    <w:rsid w:val="00D36892"/>
    <w:rsid w:val="00D449F6"/>
    <w:rsid w:val="00D46967"/>
    <w:rsid w:val="00D77573"/>
    <w:rsid w:val="00D91386"/>
    <w:rsid w:val="00DA55EB"/>
    <w:rsid w:val="00DA5CB7"/>
    <w:rsid w:val="00DB5D73"/>
    <w:rsid w:val="00DB73A0"/>
    <w:rsid w:val="00DD0550"/>
    <w:rsid w:val="00DE0B88"/>
    <w:rsid w:val="00DF7D7C"/>
    <w:rsid w:val="00E11F89"/>
    <w:rsid w:val="00E31436"/>
    <w:rsid w:val="00E31C80"/>
    <w:rsid w:val="00E32A78"/>
    <w:rsid w:val="00E843BA"/>
    <w:rsid w:val="00EE0670"/>
    <w:rsid w:val="00EE7BB6"/>
    <w:rsid w:val="00F005D7"/>
    <w:rsid w:val="00F03A55"/>
    <w:rsid w:val="00F13B65"/>
    <w:rsid w:val="00F352E8"/>
    <w:rsid w:val="00F5182D"/>
    <w:rsid w:val="00F53A4B"/>
    <w:rsid w:val="00F65F72"/>
    <w:rsid w:val="00F860B9"/>
    <w:rsid w:val="00F926F7"/>
    <w:rsid w:val="00FA7A5B"/>
    <w:rsid w:val="00FC50D5"/>
    <w:rsid w:val="00FE0936"/>
    <w:rsid w:val="00FE228D"/>
    <w:rsid w:val="00FE75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s>
</file>

<file path=word/webSettings.xml><?xml version="1.0" encoding="utf-8"?>
<w:webSettings xmlns:r="http://schemas.openxmlformats.org/officeDocument/2006/relationships" xmlns:w="http://schemas.openxmlformats.org/wordprocessingml/2006/main">
  <w:divs>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3F4DEC-B4BA-45C8-ACC7-66CBF55CA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2144</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14343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3</cp:revision>
  <cp:lastPrinted>2020-02-22T19:58:00Z</cp:lastPrinted>
  <dcterms:created xsi:type="dcterms:W3CDTF">2021-04-30T15:47:00Z</dcterms:created>
  <dcterms:modified xsi:type="dcterms:W3CDTF">2021-04-30T15:53:00Z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