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C30" w:rsidRDefault="00050002" w:rsidP="006D6626">
      <w:pPr>
        <w:jc w:val="center"/>
        <w:rPr>
          <w:b/>
          <w:sz w:val="28"/>
        </w:rPr>
      </w:pPr>
      <w:r>
        <w:rPr>
          <w:b/>
          <w:sz w:val="28"/>
        </w:rPr>
        <w:t>Learning Analytics and Deep Learning</w:t>
      </w:r>
      <w:r w:rsidR="003A34B1">
        <w:rPr>
          <w:b/>
          <w:sz w:val="28"/>
        </w:rPr>
        <w:t>:</w:t>
      </w:r>
      <w:r w:rsidR="00A5320A">
        <w:rPr>
          <w:b/>
          <w:sz w:val="28"/>
        </w:rPr>
        <w:br/>
      </w:r>
      <w:r>
        <w:rPr>
          <w:b/>
          <w:sz w:val="28"/>
        </w:rPr>
        <w:t>New Quantification for</w:t>
      </w:r>
      <w:r w:rsidR="006D6626">
        <w:rPr>
          <w:b/>
          <w:sz w:val="28"/>
        </w:rPr>
        <w:t xml:space="preserve"> STEM </w:t>
      </w:r>
      <w:r>
        <w:rPr>
          <w:b/>
          <w:sz w:val="28"/>
        </w:rPr>
        <w:t>Instruction</w:t>
      </w:r>
    </w:p>
    <w:p w:rsidR="004B4C30" w:rsidRDefault="00330460">
      <w:pPr>
        <w:jc w:val="center"/>
        <w:rPr>
          <w:b/>
          <w:bCs/>
          <w:sz w:val="28"/>
        </w:rPr>
      </w:pPr>
      <w:r>
        <w:rPr>
          <w:b/>
          <w:bCs/>
          <w:sz w:val="28"/>
        </w:rPr>
        <w:t xml:space="preserve"> </w:t>
      </w:r>
    </w:p>
    <w:tbl>
      <w:tblPr>
        <w:tblW w:w="9360" w:type="dxa"/>
        <w:tblInd w:w="108" w:type="dxa"/>
        <w:tblLook w:val="0000"/>
      </w:tblPr>
      <w:tblGrid>
        <w:gridCol w:w="6210"/>
        <w:gridCol w:w="3150"/>
      </w:tblGrid>
      <w:tr w:rsidR="00C836AB" w:rsidTr="00C641F8">
        <w:trPr>
          <w:trHeight w:hRule="exact" w:val="273"/>
        </w:trPr>
        <w:tc>
          <w:tcPr>
            <w:tcW w:w="6210" w:type="dxa"/>
            <w:shd w:val="clear" w:color="auto" w:fill="auto"/>
            <w:vAlign w:val="center"/>
          </w:tcPr>
          <w:p w:rsidR="00C836AB" w:rsidRDefault="00C836AB" w:rsidP="00C641F8">
            <w:pPr>
              <w:jc w:val="center"/>
              <w:rPr>
                <w:b/>
                <w:bCs/>
                <w:iCs/>
              </w:rPr>
            </w:pPr>
            <w:r>
              <w:rPr>
                <w:b/>
                <w:bCs/>
                <w:iCs/>
              </w:rPr>
              <w:t>Dan M. Davis</w:t>
            </w:r>
            <w:r w:rsidR="00663F93">
              <w:rPr>
                <w:b/>
                <w:bCs/>
                <w:iCs/>
              </w:rPr>
              <w:t xml:space="preserve">, </w:t>
            </w:r>
            <w:r w:rsidR="00C641F8">
              <w:rPr>
                <w:b/>
                <w:bCs/>
                <w:iCs/>
              </w:rPr>
              <w:t xml:space="preserve">Jennifer H. </w:t>
            </w:r>
            <w:r w:rsidR="00624197">
              <w:rPr>
                <w:b/>
                <w:bCs/>
                <w:iCs/>
              </w:rPr>
              <w:t xml:space="preserve">Nolan, </w:t>
            </w:r>
            <w:r w:rsidR="00663F93">
              <w:rPr>
                <w:b/>
                <w:bCs/>
                <w:iCs/>
              </w:rPr>
              <w:t>Jerome</w:t>
            </w:r>
            <w:r w:rsidR="00283B89">
              <w:rPr>
                <w:b/>
                <w:bCs/>
                <w:iCs/>
              </w:rPr>
              <w:t xml:space="preserve"> C.</w:t>
            </w:r>
            <w:r w:rsidR="00663F93">
              <w:rPr>
                <w:b/>
                <w:bCs/>
                <w:iCs/>
              </w:rPr>
              <w:t xml:space="preserve"> Placido</w:t>
            </w:r>
            <w:r w:rsidR="006D26B3">
              <w:rPr>
                <w:b/>
                <w:bCs/>
                <w:iCs/>
              </w:rPr>
              <w:t xml:space="preserve"> &amp; </w:t>
            </w:r>
            <w:r w:rsidR="00663F93">
              <w:rPr>
                <w:b/>
                <w:bCs/>
                <w:iCs/>
              </w:rPr>
              <w:t>John J. Tran</w:t>
            </w:r>
          </w:p>
        </w:tc>
        <w:tc>
          <w:tcPr>
            <w:tcW w:w="3150" w:type="dxa"/>
            <w:shd w:val="clear" w:color="auto" w:fill="auto"/>
            <w:vAlign w:val="center"/>
          </w:tcPr>
          <w:p w:rsidR="00C836AB" w:rsidRDefault="00C836AB">
            <w:pPr>
              <w:jc w:val="center"/>
              <w:rPr>
                <w:b/>
                <w:bCs/>
                <w:iCs/>
              </w:rPr>
            </w:pPr>
            <w:r>
              <w:rPr>
                <w:b/>
                <w:bCs/>
                <w:iCs/>
              </w:rPr>
              <w:t>Frederica J. Stassi</w:t>
            </w:r>
          </w:p>
        </w:tc>
      </w:tr>
      <w:tr w:rsidR="00C836AB" w:rsidTr="00C641F8">
        <w:trPr>
          <w:trHeight w:hRule="exact" w:val="273"/>
        </w:trPr>
        <w:tc>
          <w:tcPr>
            <w:tcW w:w="6210" w:type="dxa"/>
            <w:shd w:val="clear" w:color="auto" w:fill="auto"/>
            <w:vAlign w:val="center"/>
          </w:tcPr>
          <w:p w:rsidR="00C836AB" w:rsidRDefault="00C836AB">
            <w:pPr>
              <w:ind w:hanging="17"/>
              <w:jc w:val="center"/>
            </w:pPr>
            <w:r>
              <w:rPr>
                <w:b/>
                <w:bCs/>
                <w:iCs/>
              </w:rPr>
              <w:t>Catholic Polytechnic University</w:t>
            </w:r>
          </w:p>
        </w:tc>
        <w:tc>
          <w:tcPr>
            <w:tcW w:w="3150" w:type="dxa"/>
            <w:shd w:val="clear" w:color="auto" w:fill="auto"/>
            <w:vAlign w:val="center"/>
          </w:tcPr>
          <w:p w:rsidR="00C836AB" w:rsidRDefault="00C836AB" w:rsidP="003A34B1">
            <w:pPr>
              <w:ind w:hanging="17"/>
              <w:jc w:val="center"/>
            </w:pPr>
            <w:r>
              <w:rPr>
                <w:b/>
                <w:bCs/>
                <w:iCs/>
              </w:rPr>
              <w:t>Science Educ</w:t>
            </w:r>
            <w:r w:rsidR="003A34B1">
              <w:rPr>
                <w:b/>
                <w:bCs/>
                <w:iCs/>
              </w:rPr>
              <w:t>ation Consultant</w:t>
            </w:r>
          </w:p>
        </w:tc>
      </w:tr>
      <w:tr w:rsidR="00C836AB" w:rsidTr="00C641F8">
        <w:trPr>
          <w:trHeight w:hRule="exact" w:val="273"/>
        </w:trPr>
        <w:tc>
          <w:tcPr>
            <w:tcW w:w="6210" w:type="dxa"/>
            <w:shd w:val="clear" w:color="auto" w:fill="auto"/>
            <w:vAlign w:val="center"/>
          </w:tcPr>
          <w:p w:rsidR="00C836AB" w:rsidRDefault="00C836AB">
            <w:pPr>
              <w:jc w:val="center"/>
              <w:rPr>
                <w:b/>
                <w:bCs/>
                <w:iCs/>
              </w:rPr>
            </w:pPr>
            <w:r>
              <w:rPr>
                <w:b/>
                <w:bCs/>
                <w:iCs/>
              </w:rPr>
              <w:t>Los Angeles, California</w:t>
            </w:r>
          </w:p>
        </w:tc>
        <w:tc>
          <w:tcPr>
            <w:tcW w:w="3150" w:type="dxa"/>
            <w:shd w:val="clear" w:color="auto" w:fill="auto"/>
            <w:vAlign w:val="center"/>
          </w:tcPr>
          <w:p w:rsidR="00C836AB" w:rsidRDefault="00C836AB">
            <w:pPr>
              <w:jc w:val="center"/>
              <w:rPr>
                <w:b/>
                <w:bCs/>
                <w:iCs/>
              </w:rPr>
            </w:pPr>
            <w:r>
              <w:rPr>
                <w:b/>
                <w:bCs/>
                <w:iCs/>
              </w:rPr>
              <w:t>Lompoc, California</w:t>
            </w:r>
          </w:p>
        </w:tc>
      </w:tr>
      <w:tr w:rsidR="00C836AB" w:rsidTr="00C641F8">
        <w:trPr>
          <w:trHeight w:hRule="exact" w:val="273"/>
        </w:trPr>
        <w:tc>
          <w:tcPr>
            <w:tcW w:w="6210" w:type="dxa"/>
            <w:shd w:val="clear" w:color="auto" w:fill="auto"/>
            <w:vAlign w:val="center"/>
          </w:tcPr>
          <w:p w:rsidR="00C836AB" w:rsidRDefault="00947306" w:rsidP="00663F93">
            <w:pPr>
              <w:jc w:val="center"/>
              <w:rPr>
                <w:b/>
                <w:bCs/>
                <w:iCs/>
              </w:rPr>
            </w:pPr>
            <w:r>
              <w:rPr>
                <w:b/>
                <w:bCs/>
                <w:iCs/>
              </w:rPr>
              <w:t>{ddavis</w:t>
            </w:r>
            <w:r w:rsidR="00B27079">
              <w:rPr>
                <w:b/>
                <w:bCs/>
                <w:iCs/>
              </w:rPr>
              <w:t>,</w:t>
            </w:r>
            <w:r w:rsidR="00624197">
              <w:rPr>
                <w:b/>
                <w:bCs/>
                <w:iCs/>
              </w:rPr>
              <w:t xml:space="preserve"> jnolan,</w:t>
            </w:r>
            <w:r w:rsidR="00B27079">
              <w:rPr>
                <w:b/>
                <w:bCs/>
                <w:iCs/>
              </w:rPr>
              <w:t xml:space="preserve"> </w:t>
            </w:r>
            <w:proofErr w:type="spellStart"/>
            <w:r w:rsidR="00663F93">
              <w:rPr>
                <w:b/>
                <w:bCs/>
                <w:iCs/>
              </w:rPr>
              <w:t>jplacido</w:t>
            </w:r>
            <w:proofErr w:type="spellEnd"/>
            <w:r w:rsidR="00663F93">
              <w:rPr>
                <w:b/>
                <w:bCs/>
                <w:iCs/>
              </w:rPr>
              <w:t xml:space="preserve"> </w:t>
            </w:r>
            <w:r>
              <w:rPr>
                <w:b/>
                <w:bCs/>
                <w:iCs/>
              </w:rPr>
              <w:t>&amp;</w:t>
            </w:r>
            <w:r w:rsidR="00C836AB">
              <w:rPr>
                <w:b/>
                <w:bCs/>
                <w:iCs/>
              </w:rPr>
              <w:t xml:space="preserve"> </w:t>
            </w:r>
            <w:r w:rsidR="00663F93">
              <w:rPr>
                <w:b/>
                <w:bCs/>
                <w:iCs/>
              </w:rPr>
              <w:t>jtran}</w:t>
            </w:r>
            <w:r w:rsidRPr="00947306">
              <w:rPr>
                <w:b/>
                <w:bCs/>
                <w:iCs/>
              </w:rPr>
              <w:t>@catholicpolytechnic.org</w:t>
            </w:r>
          </w:p>
        </w:tc>
        <w:tc>
          <w:tcPr>
            <w:tcW w:w="3150" w:type="dxa"/>
            <w:shd w:val="clear" w:color="auto" w:fill="auto"/>
            <w:vAlign w:val="center"/>
          </w:tcPr>
          <w:p w:rsidR="00C836AB" w:rsidRDefault="00C836AB">
            <w:pPr>
              <w:jc w:val="center"/>
              <w:rPr>
                <w:b/>
                <w:bCs/>
                <w:iCs/>
              </w:rPr>
            </w:pPr>
            <w:r>
              <w:rPr>
                <w:b/>
                <w:bCs/>
                <w:iCs/>
              </w:rPr>
              <w:t>frjstassi@gmail.com</w:t>
            </w:r>
          </w:p>
        </w:tc>
      </w:tr>
    </w:tbl>
    <w:p w:rsidR="004B4C30" w:rsidRDefault="004B4C30">
      <w:pPr>
        <w:jc w:val="center"/>
        <w:rPr>
          <w:sz w:val="24"/>
          <w:szCs w:val="24"/>
        </w:rPr>
      </w:pPr>
    </w:p>
    <w:p w:rsidR="004B4C30" w:rsidRDefault="008B7B9B">
      <w:pPr>
        <w:pStyle w:val="Heading1"/>
      </w:pPr>
      <w:r>
        <w:t>ABSTRACT</w:t>
      </w:r>
    </w:p>
    <w:p w:rsidR="004B4C30" w:rsidRDefault="004B4C30"/>
    <w:p w:rsidR="004B4C30" w:rsidRDefault="00050002" w:rsidP="005248A3">
      <w:pPr>
        <w:pStyle w:val="Heading1"/>
        <w:jc w:val="both"/>
        <w:rPr>
          <w:b w:val="0"/>
          <w:iCs/>
        </w:rPr>
      </w:pPr>
      <w:r>
        <w:rPr>
          <w:b w:val="0"/>
          <w:iCs/>
        </w:rPr>
        <w:t xml:space="preserve">The quantification of results, analysis of efficacy and enhancement of live instructional teaching techniques is now being enabled by advances in emerging technologies, </w:t>
      </w:r>
      <w:r w:rsidRPr="00EB6D99">
        <w:rPr>
          <w:b w:val="0"/>
          <w:i/>
          <w:iCs/>
        </w:rPr>
        <w:t>e.g.</w:t>
      </w:r>
      <w:r>
        <w:rPr>
          <w:b w:val="0"/>
          <w:iCs/>
        </w:rPr>
        <w:t xml:space="preserve"> Learning Analytics, Deep Learning, Neural Net Training, and </w:t>
      </w:r>
      <w:r w:rsidR="003E679D">
        <w:rPr>
          <w:b w:val="0"/>
          <w:iCs/>
        </w:rPr>
        <w:t>Meta-Disciplinary approaches to</w:t>
      </w:r>
      <w:r w:rsidR="00EB6D99">
        <w:rPr>
          <w:b w:val="0"/>
          <w:iCs/>
        </w:rPr>
        <w:t xml:space="preserve"> the evaluation, selection, and preparation of</w:t>
      </w:r>
      <w:r w:rsidR="003E679D">
        <w:rPr>
          <w:b w:val="0"/>
          <w:iCs/>
        </w:rPr>
        <w:t xml:space="preserve"> instruct</w:t>
      </w:r>
      <w:r w:rsidR="00A16E53">
        <w:rPr>
          <w:b w:val="0"/>
          <w:iCs/>
        </w:rPr>
        <w:t>ional personnel</w:t>
      </w:r>
      <w:r w:rsidR="008B7B9B">
        <w:rPr>
          <w:b w:val="0"/>
          <w:iCs/>
        </w:rPr>
        <w:t xml:space="preserve">. </w:t>
      </w:r>
      <w:r w:rsidR="003E679D">
        <w:rPr>
          <w:b w:val="0"/>
          <w:iCs/>
        </w:rPr>
        <w:t xml:space="preserve">For millennia, sages, teachers, and mentors have been sought to help prepare people for </w:t>
      </w:r>
      <w:r w:rsidR="00EB6D99">
        <w:rPr>
          <w:b w:val="0"/>
          <w:iCs/>
        </w:rPr>
        <w:t>productive lives</w:t>
      </w:r>
      <w:r w:rsidR="003E679D">
        <w:rPr>
          <w:b w:val="0"/>
          <w:iCs/>
        </w:rPr>
        <w:t>.</w:t>
      </w:r>
      <w:r w:rsidR="00FC2A6B">
        <w:rPr>
          <w:b w:val="0"/>
          <w:iCs/>
        </w:rPr>
        <w:t xml:space="preserve"> </w:t>
      </w:r>
      <w:r w:rsidR="003E679D">
        <w:rPr>
          <w:b w:val="0"/>
          <w:iCs/>
        </w:rPr>
        <w:t xml:space="preserve">Most of that search has been based on subjective and un-quantified </w:t>
      </w:r>
      <w:r w:rsidR="00A16E53">
        <w:rPr>
          <w:b w:val="0"/>
          <w:iCs/>
        </w:rPr>
        <w:t>impressions</w:t>
      </w:r>
      <w:r w:rsidR="003E679D">
        <w:rPr>
          <w:b w:val="0"/>
          <w:iCs/>
        </w:rPr>
        <w:t>.</w:t>
      </w:r>
      <w:r w:rsidR="00FC2A6B">
        <w:rPr>
          <w:b w:val="0"/>
          <w:iCs/>
        </w:rPr>
        <w:t xml:space="preserve"> </w:t>
      </w:r>
      <w:r w:rsidR="003E679D">
        <w:rPr>
          <w:b w:val="0"/>
          <w:iCs/>
        </w:rPr>
        <w:t xml:space="preserve">The </w:t>
      </w:r>
      <w:r w:rsidR="00EB6D99">
        <w:rPr>
          <w:b w:val="0"/>
          <w:iCs/>
        </w:rPr>
        <w:t>obfuscational intercession</w:t>
      </w:r>
      <w:r w:rsidR="003E679D">
        <w:rPr>
          <w:b w:val="0"/>
          <w:iCs/>
        </w:rPr>
        <w:t xml:space="preserve"> of human emotions has masked even the modest ability people had to </w:t>
      </w:r>
      <w:r w:rsidR="00A16E53">
        <w:rPr>
          <w:b w:val="0"/>
          <w:iCs/>
        </w:rPr>
        <w:t xml:space="preserve">evaluate effectiveness. Data is adduced </w:t>
      </w:r>
      <w:r w:rsidR="003E679D">
        <w:rPr>
          <w:b w:val="0"/>
          <w:iCs/>
        </w:rPr>
        <w:t xml:space="preserve">to show how this conflation of personal attractiveness and teacher productivity has </w:t>
      </w:r>
      <w:r w:rsidR="00EB6D99">
        <w:rPr>
          <w:b w:val="0"/>
          <w:iCs/>
        </w:rPr>
        <w:t>predestined</w:t>
      </w:r>
      <w:r w:rsidR="003E679D">
        <w:rPr>
          <w:b w:val="0"/>
          <w:iCs/>
        </w:rPr>
        <w:t xml:space="preserve"> early attempts to evaluate teacher skills</w:t>
      </w:r>
      <w:r w:rsidR="00EB6D99">
        <w:rPr>
          <w:b w:val="0"/>
          <w:iCs/>
        </w:rPr>
        <w:t xml:space="preserve"> to</w:t>
      </w:r>
      <w:r w:rsidR="00A16E53" w:rsidRPr="00A16E53">
        <w:rPr>
          <w:b w:val="0"/>
          <w:iCs/>
        </w:rPr>
        <w:t xml:space="preserve"> </w:t>
      </w:r>
      <w:r w:rsidR="00A16E53">
        <w:rPr>
          <w:b w:val="0"/>
          <w:iCs/>
        </w:rPr>
        <w:t>disappointment</w:t>
      </w:r>
      <w:r w:rsidR="003E679D">
        <w:rPr>
          <w:b w:val="0"/>
          <w:iCs/>
        </w:rPr>
        <w:t>.</w:t>
      </w:r>
      <w:r w:rsidR="00FC2A6B">
        <w:rPr>
          <w:b w:val="0"/>
          <w:iCs/>
        </w:rPr>
        <w:t xml:space="preserve"> </w:t>
      </w:r>
      <w:r w:rsidR="003E679D">
        <w:rPr>
          <w:b w:val="0"/>
          <w:iCs/>
        </w:rPr>
        <w:t xml:space="preserve">The authors have participated in DoD-Sponsored research in the use of virtual human conversational interfaces </w:t>
      </w:r>
      <w:r w:rsidR="00EB6D99">
        <w:rPr>
          <w:b w:val="0"/>
          <w:iCs/>
        </w:rPr>
        <w:t xml:space="preserve">and </w:t>
      </w:r>
      <w:r w:rsidR="003E679D">
        <w:rPr>
          <w:b w:val="0"/>
          <w:iCs/>
        </w:rPr>
        <w:t xml:space="preserve">that surfaced a number of issues </w:t>
      </w:r>
      <w:r w:rsidR="00EB6D99">
        <w:rPr>
          <w:b w:val="0"/>
          <w:iCs/>
        </w:rPr>
        <w:t>concerning</w:t>
      </w:r>
      <w:r w:rsidR="003E679D">
        <w:rPr>
          <w:b w:val="0"/>
          <w:iCs/>
        </w:rPr>
        <w:t xml:space="preserve"> teacher evaluation.</w:t>
      </w:r>
      <w:r w:rsidR="00FC2A6B">
        <w:rPr>
          <w:b w:val="0"/>
          <w:iCs/>
        </w:rPr>
        <w:t xml:space="preserve"> </w:t>
      </w:r>
      <w:r w:rsidR="003E679D">
        <w:rPr>
          <w:b w:val="0"/>
          <w:iCs/>
        </w:rPr>
        <w:t xml:space="preserve">Concomitantly, many researchers </w:t>
      </w:r>
      <w:r w:rsidR="00EB6D99">
        <w:rPr>
          <w:b w:val="0"/>
          <w:iCs/>
        </w:rPr>
        <w:t xml:space="preserve">in computer aided education </w:t>
      </w:r>
      <w:r w:rsidR="003E679D">
        <w:rPr>
          <w:b w:val="0"/>
          <w:iCs/>
        </w:rPr>
        <w:t>have made significant strides in Learning Analytics that suggest the Artificial Intelligence community may have insights that could be transferred back to studies of live</w:t>
      </w:r>
      <w:r w:rsidR="00EB6D99">
        <w:rPr>
          <w:b w:val="0"/>
          <w:iCs/>
        </w:rPr>
        <w:t>-instruction</w:t>
      </w:r>
      <w:r w:rsidR="003E679D">
        <w:rPr>
          <w:b w:val="0"/>
          <w:iCs/>
        </w:rPr>
        <w:t xml:space="preserve"> </w:t>
      </w:r>
      <w:r w:rsidR="00A16E53">
        <w:rPr>
          <w:b w:val="0"/>
          <w:iCs/>
        </w:rPr>
        <w:t>environments</w:t>
      </w:r>
      <w:r w:rsidR="003E679D">
        <w:rPr>
          <w:b w:val="0"/>
          <w:iCs/>
        </w:rPr>
        <w:t>.</w:t>
      </w:r>
      <w:r w:rsidR="00FC2A6B">
        <w:rPr>
          <w:b w:val="0"/>
          <w:iCs/>
        </w:rPr>
        <w:t xml:space="preserve"> </w:t>
      </w:r>
      <w:r w:rsidR="003E679D">
        <w:rPr>
          <w:b w:val="0"/>
          <w:iCs/>
        </w:rPr>
        <w:t>Those studies are surveyed and reported.</w:t>
      </w:r>
      <w:r w:rsidR="00FC2A6B">
        <w:rPr>
          <w:b w:val="0"/>
          <w:iCs/>
        </w:rPr>
        <w:t xml:space="preserve"> </w:t>
      </w:r>
      <w:r w:rsidR="005248A3">
        <w:rPr>
          <w:b w:val="0"/>
          <w:iCs/>
        </w:rPr>
        <w:t>Also, several emerging capabilities in the computational sciences have showed both results and promises for additional advances. These new technologies are outlined and reviewed.</w:t>
      </w:r>
      <w:r w:rsidR="00FC2A6B">
        <w:rPr>
          <w:b w:val="0"/>
          <w:iCs/>
        </w:rPr>
        <w:t xml:space="preserve"> </w:t>
      </w:r>
      <w:r w:rsidR="005248A3">
        <w:rPr>
          <w:b w:val="0"/>
          <w:iCs/>
        </w:rPr>
        <w:t>Then the paper lays out work that posits the ability of machine learning</w:t>
      </w:r>
      <w:r w:rsidR="00EB6D99">
        <w:rPr>
          <w:b w:val="0"/>
          <w:iCs/>
        </w:rPr>
        <w:t xml:space="preserve"> and learning analytics</w:t>
      </w:r>
      <w:r w:rsidR="005248A3">
        <w:rPr>
          <w:b w:val="0"/>
          <w:iCs/>
        </w:rPr>
        <w:t xml:space="preserve"> to produce improved evaluation of human</w:t>
      </w:r>
      <w:r w:rsidR="00EB6D99">
        <w:rPr>
          <w:b w:val="0"/>
          <w:iCs/>
        </w:rPr>
        <w:t xml:space="preserve"> teacher</w:t>
      </w:r>
      <w:r w:rsidR="005248A3">
        <w:rPr>
          <w:b w:val="0"/>
          <w:iCs/>
        </w:rPr>
        <w:t>s.</w:t>
      </w:r>
      <w:r w:rsidR="00FC2A6B">
        <w:rPr>
          <w:b w:val="0"/>
          <w:iCs/>
        </w:rPr>
        <w:t xml:space="preserve"> </w:t>
      </w:r>
      <w:r w:rsidR="005248A3">
        <w:rPr>
          <w:b w:val="0"/>
          <w:iCs/>
        </w:rPr>
        <w:t>All of these issues are then synthesized to produce a supportable path to a new set of psycho-metric tools for a better regimen of pre-selection evaluation, tailored education, and final competency assessment of instructional perso</w:t>
      </w:r>
      <w:r w:rsidR="00330460">
        <w:rPr>
          <w:b w:val="0"/>
          <w:iCs/>
        </w:rPr>
        <w:t xml:space="preserve">nnel in primary, secondary and </w:t>
      </w:r>
      <w:r w:rsidR="005248A3">
        <w:rPr>
          <w:b w:val="0"/>
          <w:iCs/>
        </w:rPr>
        <w:t>tertiary education, a</w:t>
      </w:r>
      <w:r w:rsidR="00330460">
        <w:rPr>
          <w:b w:val="0"/>
          <w:iCs/>
        </w:rPr>
        <w:t>n especially</w:t>
      </w:r>
      <w:r w:rsidR="005248A3">
        <w:rPr>
          <w:b w:val="0"/>
          <w:iCs/>
        </w:rPr>
        <w:t xml:space="preserve"> pressing current concern of the authors.</w:t>
      </w:r>
      <w:r w:rsidR="00FC2A6B">
        <w:rPr>
          <w:b w:val="0"/>
          <w:iCs/>
        </w:rPr>
        <w:t xml:space="preserve"> </w:t>
      </w:r>
      <w:r w:rsidR="005248A3">
        <w:rPr>
          <w:b w:val="0"/>
          <w:iCs/>
        </w:rPr>
        <w:t>The conclusory remarks present the potential, the risks, the benefits, and the costs of a few paths to more optimal STEM education and training.</w:t>
      </w:r>
    </w:p>
    <w:p w:rsidR="004B4C30" w:rsidRDefault="004B4C30"/>
    <w:p w:rsidR="004B4C30" w:rsidRDefault="004B4C30"/>
    <w:p w:rsidR="004B4C30" w:rsidRDefault="008B7B9B">
      <w:pPr>
        <w:pStyle w:val="Heading1"/>
      </w:pPr>
      <w:r>
        <w:t>ABOUT THE AUTHORS</w:t>
      </w:r>
    </w:p>
    <w:p w:rsidR="004B4C30" w:rsidRDefault="008B7B9B" w:rsidP="008545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Pr>
          <w:b/>
          <w:bCs/>
        </w:rPr>
        <w:t>Dan M. Davis</w:t>
      </w:r>
      <w:r>
        <w:rPr>
          <w:bCs/>
        </w:rPr>
        <w:t xml:space="preserve"> is </w:t>
      </w:r>
      <w:r w:rsidR="00C836AB">
        <w:rPr>
          <w:bCs/>
        </w:rPr>
        <w:t>a</w:t>
      </w:r>
      <w:r w:rsidR="00663F93">
        <w:rPr>
          <w:bCs/>
        </w:rPr>
        <w:t xml:space="preserve"> research</w:t>
      </w:r>
      <w:r w:rsidR="00C836AB">
        <w:rPr>
          <w:bCs/>
        </w:rPr>
        <w:t xml:space="preserve"> </w:t>
      </w:r>
      <w:r w:rsidR="00663F93">
        <w:rPr>
          <w:bCs/>
        </w:rPr>
        <w:t>s</w:t>
      </w:r>
      <w:r w:rsidR="00B27079">
        <w:rPr>
          <w:bCs/>
        </w:rPr>
        <w:t xml:space="preserve">taff </w:t>
      </w:r>
      <w:r w:rsidR="00663F93">
        <w:rPr>
          <w:bCs/>
        </w:rPr>
        <w:t>m</w:t>
      </w:r>
      <w:r w:rsidR="00B27079">
        <w:rPr>
          <w:bCs/>
        </w:rPr>
        <w:t>ember</w:t>
      </w:r>
      <w:r w:rsidR="00C836AB">
        <w:rPr>
          <w:bCs/>
        </w:rPr>
        <w:t xml:space="preserve"> at Catholic Polytechnic University and is </w:t>
      </w:r>
      <w:r>
        <w:rPr>
          <w:bCs/>
        </w:rPr>
        <w:t xml:space="preserve">active as a consultant at the Institute for Creative Technologies, University of Southern California (USC), focusing on large-scale </w:t>
      </w:r>
      <w:proofErr w:type="gramStart"/>
      <w:r>
        <w:rPr>
          <w:bCs/>
        </w:rPr>
        <w:t>DoD</w:t>
      </w:r>
      <w:proofErr w:type="gramEnd"/>
      <w:r>
        <w:rPr>
          <w:bCs/>
        </w:rPr>
        <w:t xml:space="preserve">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w:t>
      </w:r>
      <w:r w:rsidR="00096F7A">
        <w:rPr>
          <w:bCs/>
        </w:rPr>
        <w:t>19</w:t>
      </w:r>
      <w:r>
        <w:rPr>
          <w:bCs/>
        </w:rPr>
        <w:t>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FC2A6B" w:rsidRDefault="00FC2A6B" w:rsidP="00BD6D63">
      <w:pPr>
        <w:spacing w:before="120"/>
        <w:jc w:val="both"/>
        <w:rPr>
          <w:b/>
        </w:rPr>
      </w:pPr>
      <w:r w:rsidRPr="0045137B">
        <w:rPr>
          <w:b/>
        </w:rPr>
        <w:t>Jerome</w:t>
      </w:r>
      <w:r w:rsidR="00283B89">
        <w:rPr>
          <w:b/>
        </w:rPr>
        <w:t xml:space="preserve"> C.</w:t>
      </w:r>
      <w:r w:rsidRPr="0045137B">
        <w:rPr>
          <w:b/>
        </w:rPr>
        <w:t xml:space="preserve"> Placido</w:t>
      </w:r>
      <w:r w:rsidRPr="0045137B">
        <w:t xml:space="preserve"> </w:t>
      </w:r>
      <w:r w:rsidR="00283B89" w:rsidRPr="00283B89">
        <w:t>serves on the Advisory Board for Catholic Polytechnic University in the San Gabriel Valley, California. He also is the Director of Software Application Development at Workday, Inc. in the Bay Area. With over a decade of experience in higher education technology and his primary research interests are in organizational effectiveness and concrete applications for combinatorial optimization in student success scenarios. He has also held leadership and technology positions at Envisions in Irvine California and while serving on the board for YCP Silicon Valley. His continuing professional interests are in developing an integrative understanding of the human/machine interfaces in application to service delivery. Jerome received a B.S. degree in Computer Science from the University of California Riverside and an M.S. degree in Psychology from Divine Mercy University</w:t>
      </w:r>
      <w:proofErr w:type="gramStart"/>
      <w:r w:rsidR="00283B89" w:rsidRPr="00283B89">
        <w:t>.</w:t>
      </w:r>
      <w:r>
        <w:t>.</w:t>
      </w:r>
      <w:proofErr w:type="gramEnd"/>
    </w:p>
    <w:p w:rsidR="00B27079" w:rsidRPr="0045137B" w:rsidRDefault="0045137B" w:rsidP="00B27079">
      <w:pPr>
        <w:spacing w:before="120"/>
        <w:jc w:val="both"/>
      </w:pPr>
      <w:r>
        <w:rPr>
          <w:b/>
        </w:rPr>
        <w:t>John J.</w:t>
      </w:r>
      <w:r w:rsidR="00FC2A6B">
        <w:rPr>
          <w:b/>
        </w:rPr>
        <w:t xml:space="preserve"> </w:t>
      </w:r>
      <w:r>
        <w:rPr>
          <w:b/>
        </w:rPr>
        <w:t>Tran</w:t>
      </w:r>
      <w:r w:rsidRPr="0045137B">
        <w:rPr>
          <w:b/>
        </w:rPr>
        <w:t xml:space="preserve"> </w:t>
      </w:r>
      <w:r w:rsidRPr="0045137B">
        <w:t>is the Chairman of the Computer Science Department of the Catholic Polytechnic University and he</w:t>
      </w:r>
      <w:r w:rsidR="00FC2A6B">
        <w:t xml:space="preserve"> </w:t>
      </w:r>
      <w:r w:rsidRPr="0045137B">
        <w:t>is</w:t>
      </w:r>
      <w:r w:rsidR="00FC2A6B">
        <w:t xml:space="preserve"> </w:t>
      </w:r>
      <w:r w:rsidRPr="0045137B">
        <w:t>a</w:t>
      </w:r>
      <w:r w:rsidR="00FC2A6B">
        <w:t xml:space="preserve"> </w:t>
      </w:r>
      <w:r w:rsidRPr="0045137B">
        <w:t>Major</w:t>
      </w:r>
      <w:r w:rsidR="00FC2A6B">
        <w:t xml:space="preserve"> </w:t>
      </w:r>
      <w:r w:rsidRPr="0045137B">
        <w:t>in</w:t>
      </w:r>
      <w:r w:rsidR="00FC2A6B">
        <w:t xml:space="preserve"> </w:t>
      </w:r>
      <w:r w:rsidRPr="0045137B">
        <w:t>the</w:t>
      </w:r>
      <w:r w:rsidR="00FC2A6B">
        <w:t xml:space="preserve"> </w:t>
      </w:r>
      <w:r w:rsidRPr="0045137B">
        <w:t>California</w:t>
      </w:r>
      <w:r w:rsidR="00FC2A6B">
        <w:t xml:space="preserve"> </w:t>
      </w:r>
      <w:r w:rsidRPr="0045137B">
        <w:t>Air</w:t>
      </w:r>
      <w:r w:rsidR="00FC2A6B">
        <w:t xml:space="preserve"> </w:t>
      </w:r>
      <w:r w:rsidRPr="0045137B">
        <w:t>National</w:t>
      </w:r>
      <w:r w:rsidR="00FC2A6B">
        <w:t xml:space="preserve"> </w:t>
      </w:r>
      <w:r w:rsidRPr="0045137B">
        <w:t>Guard.</w:t>
      </w:r>
      <w:r w:rsidR="00FC2A6B">
        <w:t xml:space="preserve"> </w:t>
      </w:r>
      <w:r w:rsidRPr="0045137B">
        <w:t>He</w:t>
      </w:r>
      <w:r w:rsidR="00FC2A6B">
        <w:t xml:space="preserve"> </w:t>
      </w:r>
      <w:r w:rsidRPr="0045137B">
        <w:t>has</w:t>
      </w:r>
      <w:r w:rsidR="00FC2A6B">
        <w:t xml:space="preserve"> </w:t>
      </w:r>
      <w:r w:rsidRPr="0045137B">
        <w:t>worked</w:t>
      </w:r>
      <w:r w:rsidR="00FC2A6B">
        <w:t xml:space="preserve"> </w:t>
      </w:r>
      <w:r w:rsidRPr="0045137B">
        <w:t>at</w:t>
      </w:r>
      <w:r w:rsidR="00FC2A6B">
        <w:t xml:space="preserve"> </w:t>
      </w:r>
      <w:r w:rsidRPr="0045137B">
        <w:t>ISI,</w:t>
      </w:r>
      <w:r w:rsidR="00FC2A6B">
        <w:t xml:space="preserve"> </w:t>
      </w:r>
      <w:r w:rsidRPr="0045137B">
        <w:t>USC,</w:t>
      </w:r>
      <w:r w:rsidR="00FC2A6B">
        <w:t xml:space="preserve"> </w:t>
      </w:r>
      <w:r w:rsidRPr="0045137B">
        <w:t>the</w:t>
      </w:r>
      <w:r w:rsidR="00FC2A6B">
        <w:t xml:space="preserve"> </w:t>
      </w:r>
      <w:r w:rsidRPr="0045137B">
        <w:t>Stanford</w:t>
      </w:r>
      <w:r w:rsidR="00FC2A6B">
        <w:t xml:space="preserve"> </w:t>
      </w:r>
      <w:r w:rsidRPr="0045137B">
        <w:t>Linear</w:t>
      </w:r>
      <w:r w:rsidR="00FC2A6B">
        <w:t xml:space="preserve"> </w:t>
      </w:r>
      <w:r w:rsidRPr="0045137B">
        <w:t>Accelerator</w:t>
      </w:r>
      <w:r w:rsidR="00FC2A6B">
        <w:t xml:space="preserve"> </w:t>
      </w:r>
      <w:r w:rsidRPr="0045137B">
        <w:t>Center,</w:t>
      </w:r>
      <w:r w:rsidR="00FC2A6B">
        <w:t xml:space="preserve"> </w:t>
      </w:r>
      <w:r w:rsidRPr="0045137B">
        <w:t>Safetopia,</w:t>
      </w:r>
      <w:r w:rsidR="00FC2A6B">
        <w:t xml:space="preserve"> </w:t>
      </w:r>
      <w:r w:rsidRPr="0045137B">
        <w:t>and</w:t>
      </w:r>
      <w:r w:rsidR="00FC2A6B">
        <w:t xml:space="preserve"> </w:t>
      </w:r>
      <w:r w:rsidRPr="0045137B">
        <w:t>Intel</w:t>
      </w:r>
      <w:r w:rsidR="00FC2A6B">
        <w:t xml:space="preserve"> </w:t>
      </w:r>
      <w:r w:rsidRPr="0045137B">
        <w:t>Corporation.</w:t>
      </w:r>
      <w:r w:rsidR="00FC2A6B">
        <w:t xml:space="preserve"> </w:t>
      </w:r>
      <w:r w:rsidRPr="0045137B">
        <w:t>At</w:t>
      </w:r>
      <w:r w:rsidR="00FC2A6B">
        <w:t xml:space="preserve"> </w:t>
      </w:r>
      <w:r w:rsidRPr="0045137B">
        <w:t>USC,</w:t>
      </w:r>
      <w:r w:rsidR="00FC2A6B">
        <w:t xml:space="preserve"> </w:t>
      </w:r>
      <w:r w:rsidRPr="0045137B">
        <w:t>he</w:t>
      </w:r>
      <w:r w:rsidR="00FC2A6B">
        <w:t xml:space="preserve"> </w:t>
      </w:r>
      <w:r w:rsidRPr="0045137B">
        <w:t>focused</w:t>
      </w:r>
      <w:r w:rsidR="00FC2A6B">
        <w:t xml:space="preserve"> </w:t>
      </w:r>
      <w:r w:rsidRPr="0045137B">
        <w:t>on</w:t>
      </w:r>
      <w:r w:rsidR="00FC2A6B">
        <w:t xml:space="preserve"> </w:t>
      </w:r>
      <w:r w:rsidRPr="0045137B">
        <w:t>Object-oriented</w:t>
      </w:r>
      <w:r w:rsidR="00FC2A6B">
        <w:t xml:space="preserve"> </w:t>
      </w:r>
      <w:r w:rsidRPr="0045137B">
        <w:t>software</w:t>
      </w:r>
      <w:r w:rsidR="00FC2A6B">
        <w:t xml:space="preserve"> </w:t>
      </w:r>
      <w:r w:rsidRPr="0045137B">
        <w:t>engineering,</w:t>
      </w:r>
      <w:r w:rsidR="00FC2A6B">
        <w:t xml:space="preserve"> </w:t>
      </w:r>
      <w:r w:rsidRPr="0045137B">
        <w:t>large-scale</w:t>
      </w:r>
      <w:r w:rsidR="00FC2A6B">
        <w:t xml:space="preserve"> </w:t>
      </w:r>
      <w:r w:rsidRPr="0045137B">
        <w:t>software</w:t>
      </w:r>
      <w:r w:rsidR="00FC2A6B">
        <w:t xml:space="preserve"> </w:t>
      </w:r>
      <w:r w:rsidRPr="0045137B">
        <w:t>sys-tem design and implementation, and high performance parallel</w:t>
      </w:r>
      <w:r w:rsidR="00FC2A6B">
        <w:t xml:space="preserve"> </w:t>
      </w:r>
      <w:r w:rsidRPr="0045137B">
        <w:t>and</w:t>
      </w:r>
      <w:r w:rsidR="00FC2A6B">
        <w:t xml:space="preserve"> </w:t>
      </w:r>
      <w:r w:rsidRPr="0045137B">
        <w:t>scientific</w:t>
      </w:r>
      <w:r w:rsidR="00FC2A6B">
        <w:t xml:space="preserve"> </w:t>
      </w:r>
      <w:r w:rsidRPr="0045137B">
        <w:t>computing.</w:t>
      </w:r>
      <w:r w:rsidR="00FC2A6B">
        <w:t xml:space="preserve"> </w:t>
      </w:r>
      <w:r w:rsidRPr="0045137B">
        <w:t>Air</w:t>
      </w:r>
      <w:r w:rsidR="00FC2A6B">
        <w:t xml:space="preserve"> </w:t>
      </w:r>
      <w:r w:rsidRPr="0045137B">
        <w:t>Force</w:t>
      </w:r>
      <w:r w:rsidR="00FC2A6B">
        <w:t xml:space="preserve"> </w:t>
      </w:r>
      <w:r w:rsidRPr="0045137B">
        <w:t>tours</w:t>
      </w:r>
      <w:r w:rsidR="00FC2A6B">
        <w:t xml:space="preserve"> </w:t>
      </w:r>
      <w:r w:rsidRPr="0045137B">
        <w:t xml:space="preserve">included the White House </w:t>
      </w:r>
      <w:r w:rsidRPr="0045137B">
        <w:lastRenderedPageBreak/>
        <w:t>Communications Agency and Kirkuk</w:t>
      </w:r>
      <w:r w:rsidR="00FC2A6B">
        <w:t xml:space="preserve"> </w:t>
      </w:r>
      <w:r w:rsidRPr="0045137B">
        <w:t>Regional</w:t>
      </w:r>
      <w:r w:rsidR="00FC2A6B">
        <w:t xml:space="preserve"> </w:t>
      </w:r>
      <w:r w:rsidRPr="0045137B">
        <w:t>Air</w:t>
      </w:r>
      <w:r w:rsidR="00FC2A6B">
        <w:t xml:space="preserve"> </w:t>
      </w:r>
      <w:r w:rsidRPr="0045137B">
        <w:t>Base</w:t>
      </w:r>
      <w:r w:rsidR="00FC2A6B">
        <w:t xml:space="preserve"> </w:t>
      </w:r>
      <w:r w:rsidRPr="0045137B">
        <w:t>(Iraq),</w:t>
      </w:r>
      <w:r w:rsidR="00FC2A6B">
        <w:t xml:space="preserve"> </w:t>
      </w:r>
      <w:r w:rsidRPr="0045137B">
        <w:t>where</w:t>
      </w:r>
      <w:r w:rsidR="00FC2A6B">
        <w:t xml:space="preserve"> </w:t>
      </w:r>
      <w:r w:rsidRPr="0045137B">
        <w:t>he</w:t>
      </w:r>
      <w:r w:rsidR="00FC2A6B">
        <w:t xml:space="preserve"> </w:t>
      </w:r>
      <w:r w:rsidRPr="0045137B">
        <w:t>was</w:t>
      </w:r>
      <w:r w:rsidR="00FC2A6B">
        <w:t xml:space="preserve"> </w:t>
      </w:r>
      <w:r w:rsidRPr="0045137B">
        <w:t>the</w:t>
      </w:r>
      <w:r w:rsidR="00FC2A6B">
        <w:t xml:space="preserve"> </w:t>
      </w:r>
      <w:r w:rsidRPr="0045137B">
        <w:t>Communications</w:t>
      </w:r>
      <w:r w:rsidR="00FC2A6B">
        <w:t xml:space="preserve"> </w:t>
      </w:r>
      <w:r w:rsidRPr="0045137B">
        <w:t>Squadron</w:t>
      </w:r>
      <w:r w:rsidR="00FC2A6B">
        <w:t xml:space="preserve"> </w:t>
      </w:r>
      <w:r w:rsidRPr="0045137B">
        <w:t>Commander.</w:t>
      </w:r>
      <w:r w:rsidR="00FC2A6B">
        <w:t xml:space="preserve"> </w:t>
      </w:r>
      <w:r w:rsidRPr="0045137B">
        <w:t>He</w:t>
      </w:r>
      <w:r w:rsidR="00FC2A6B">
        <w:t xml:space="preserve"> </w:t>
      </w:r>
      <w:r w:rsidRPr="0045137B">
        <w:t>received</w:t>
      </w:r>
      <w:r w:rsidR="00FC2A6B">
        <w:t xml:space="preserve"> </w:t>
      </w:r>
      <w:r w:rsidRPr="0045137B">
        <w:t>both</w:t>
      </w:r>
      <w:r w:rsidR="00FC2A6B">
        <w:t xml:space="preserve"> </w:t>
      </w:r>
      <w:r w:rsidRPr="0045137B">
        <w:t>his</w:t>
      </w:r>
      <w:r w:rsidR="00FC2A6B">
        <w:t xml:space="preserve"> </w:t>
      </w:r>
      <w:r w:rsidRPr="0045137B">
        <w:t>BS</w:t>
      </w:r>
      <w:r w:rsidR="00FC2A6B">
        <w:t xml:space="preserve"> </w:t>
      </w:r>
      <w:r w:rsidRPr="0045137B">
        <w:t>and</w:t>
      </w:r>
      <w:r w:rsidR="00FC2A6B">
        <w:t xml:space="preserve"> </w:t>
      </w:r>
      <w:r w:rsidRPr="0045137B">
        <w:t>MS</w:t>
      </w:r>
      <w:r w:rsidR="00FC2A6B">
        <w:t xml:space="preserve"> </w:t>
      </w:r>
      <w:r w:rsidRPr="0045137B">
        <w:t>Degrees</w:t>
      </w:r>
      <w:r w:rsidR="00FC2A6B">
        <w:t xml:space="preserve"> </w:t>
      </w:r>
      <w:r w:rsidRPr="0045137B">
        <w:t>in</w:t>
      </w:r>
      <w:r w:rsidR="00FC2A6B">
        <w:t xml:space="preserve"> </w:t>
      </w:r>
      <w:r w:rsidRPr="0045137B">
        <w:t>Computer</w:t>
      </w:r>
      <w:r w:rsidR="00FC2A6B">
        <w:t xml:space="preserve"> </w:t>
      </w:r>
      <w:r w:rsidRPr="0045137B">
        <w:t xml:space="preserve">Science and Engineering from the University of Notre Dame and was awarded his PhD in Computer Sciences at the University of Southern California, where </w:t>
      </w:r>
      <w:r>
        <w:t xml:space="preserve">he was an advisee of </w:t>
      </w:r>
      <w:r w:rsidRPr="0045137B">
        <w:t>Dr. Robert F. Lucas.</w:t>
      </w:r>
    </w:p>
    <w:p w:rsidR="00105394" w:rsidRDefault="00663F93">
      <w:pPr>
        <w:spacing w:before="120"/>
        <w:jc w:val="both"/>
        <w:rPr>
          <w:bCs/>
        </w:rPr>
      </w:pPr>
      <w:r>
        <w:rPr>
          <w:b/>
          <w:bCs/>
        </w:rPr>
        <w:t>Frederica J. Stassi</w:t>
      </w:r>
      <w:r w:rsidR="008B7B9B">
        <w:rPr>
          <w:bCs/>
        </w:rPr>
        <w:t xml:space="preserve"> is a Science Education Analyst, working in the Central Coast of California. Her background includes research for the National Science Foundation in which she was funded to study pedagogies and efficacies in U.S. Science museums. This research involved museums from the East Coast to O‛ahu in Hawai‛i. Her doctoral research was conducted under the guidance of Professor William McComas and focused on the development of science standards for the State of California. She received a B.A. degree from Tabor college in Hillsboro, Kansas as well as an M.A. Degree in music performance and an </w:t>
      </w:r>
      <w:proofErr w:type="gramStart"/>
      <w:r w:rsidR="008B7B9B">
        <w:rPr>
          <w:bCs/>
        </w:rPr>
        <w:t>Ed.D.,</w:t>
      </w:r>
      <w:proofErr w:type="gramEnd"/>
      <w:r w:rsidR="008B7B9B">
        <w:rPr>
          <w:bCs/>
        </w:rPr>
        <w:t xml:space="preserve"> both from the University of Southern California in Los Angeles.</w:t>
      </w:r>
    </w:p>
    <w:p w:rsidR="00105394" w:rsidRDefault="00105394">
      <w:pPr>
        <w:rPr>
          <w:bCs/>
        </w:rPr>
      </w:pPr>
      <w:r>
        <w:rPr>
          <w:bCs/>
        </w:rPr>
        <w:br w:type="page"/>
      </w:r>
    </w:p>
    <w:p w:rsidR="00105394" w:rsidRDefault="00105394" w:rsidP="00105394">
      <w:pPr>
        <w:jc w:val="center"/>
        <w:rPr>
          <w:b/>
          <w:sz w:val="28"/>
        </w:rPr>
      </w:pPr>
      <w:r>
        <w:rPr>
          <w:b/>
          <w:sz w:val="28"/>
        </w:rPr>
        <w:lastRenderedPageBreak/>
        <w:t>Learning Analytics and Deep Learning</w:t>
      </w:r>
      <w:proofErr w:type="gramStart"/>
      <w:r>
        <w:rPr>
          <w:b/>
          <w:sz w:val="28"/>
        </w:rPr>
        <w:t>:</w:t>
      </w:r>
      <w:proofErr w:type="gramEnd"/>
      <w:r>
        <w:rPr>
          <w:b/>
          <w:sz w:val="28"/>
        </w:rPr>
        <w:br/>
        <w:t>New Quantification for STEM Instruction</w:t>
      </w:r>
    </w:p>
    <w:p w:rsidR="00105394" w:rsidRDefault="00105394" w:rsidP="00105394">
      <w:pPr>
        <w:jc w:val="center"/>
        <w:rPr>
          <w:b/>
          <w:bCs/>
          <w:sz w:val="28"/>
        </w:rPr>
      </w:pPr>
      <w:r>
        <w:rPr>
          <w:b/>
          <w:bCs/>
          <w:sz w:val="28"/>
        </w:rPr>
        <w:t xml:space="preserve"> </w:t>
      </w:r>
    </w:p>
    <w:tbl>
      <w:tblPr>
        <w:tblW w:w="9360" w:type="dxa"/>
        <w:tblInd w:w="108" w:type="dxa"/>
        <w:tblLook w:val="0000"/>
      </w:tblPr>
      <w:tblGrid>
        <w:gridCol w:w="6210"/>
        <w:gridCol w:w="3150"/>
      </w:tblGrid>
      <w:tr w:rsidR="00105394" w:rsidTr="003544F4">
        <w:trPr>
          <w:trHeight w:hRule="exact" w:val="273"/>
        </w:trPr>
        <w:tc>
          <w:tcPr>
            <w:tcW w:w="6210" w:type="dxa"/>
            <w:shd w:val="clear" w:color="auto" w:fill="auto"/>
            <w:vAlign w:val="center"/>
          </w:tcPr>
          <w:p w:rsidR="00105394" w:rsidRDefault="00105394" w:rsidP="003544F4">
            <w:pPr>
              <w:jc w:val="center"/>
              <w:rPr>
                <w:b/>
                <w:bCs/>
                <w:iCs/>
              </w:rPr>
            </w:pPr>
            <w:r>
              <w:rPr>
                <w:b/>
                <w:bCs/>
                <w:iCs/>
              </w:rPr>
              <w:t>Dan M. Davis, Jennifer H. Nolan, Jerome C. Placido &amp; John J. Tran</w:t>
            </w:r>
          </w:p>
        </w:tc>
        <w:tc>
          <w:tcPr>
            <w:tcW w:w="3150" w:type="dxa"/>
            <w:shd w:val="clear" w:color="auto" w:fill="auto"/>
            <w:vAlign w:val="center"/>
          </w:tcPr>
          <w:p w:rsidR="00105394" w:rsidRDefault="00105394" w:rsidP="003544F4">
            <w:pPr>
              <w:jc w:val="center"/>
              <w:rPr>
                <w:b/>
                <w:bCs/>
                <w:iCs/>
              </w:rPr>
            </w:pPr>
            <w:r>
              <w:rPr>
                <w:b/>
                <w:bCs/>
                <w:iCs/>
              </w:rPr>
              <w:t>Frederica J. Stassi</w:t>
            </w:r>
          </w:p>
        </w:tc>
      </w:tr>
      <w:tr w:rsidR="00105394" w:rsidTr="003544F4">
        <w:trPr>
          <w:trHeight w:hRule="exact" w:val="273"/>
        </w:trPr>
        <w:tc>
          <w:tcPr>
            <w:tcW w:w="6210" w:type="dxa"/>
            <w:shd w:val="clear" w:color="auto" w:fill="auto"/>
            <w:vAlign w:val="center"/>
          </w:tcPr>
          <w:p w:rsidR="00105394" w:rsidRDefault="00105394" w:rsidP="003544F4">
            <w:pPr>
              <w:ind w:hanging="17"/>
              <w:jc w:val="center"/>
            </w:pPr>
            <w:r>
              <w:rPr>
                <w:b/>
                <w:bCs/>
                <w:iCs/>
              </w:rPr>
              <w:t>Catholic Polytechnic University</w:t>
            </w:r>
          </w:p>
        </w:tc>
        <w:tc>
          <w:tcPr>
            <w:tcW w:w="3150" w:type="dxa"/>
            <w:shd w:val="clear" w:color="auto" w:fill="auto"/>
            <w:vAlign w:val="center"/>
          </w:tcPr>
          <w:p w:rsidR="00105394" w:rsidRDefault="00105394" w:rsidP="003544F4">
            <w:pPr>
              <w:ind w:hanging="17"/>
              <w:jc w:val="center"/>
            </w:pPr>
            <w:r>
              <w:rPr>
                <w:b/>
                <w:bCs/>
                <w:iCs/>
              </w:rPr>
              <w:t>Science Education Consultant</w:t>
            </w:r>
          </w:p>
        </w:tc>
      </w:tr>
      <w:tr w:rsidR="00105394" w:rsidTr="003544F4">
        <w:trPr>
          <w:trHeight w:hRule="exact" w:val="273"/>
        </w:trPr>
        <w:tc>
          <w:tcPr>
            <w:tcW w:w="6210" w:type="dxa"/>
            <w:shd w:val="clear" w:color="auto" w:fill="auto"/>
            <w:vAlign w:val="center"/>
          </w:tcPr>
          <w:p w:rsidR="00105394" w:rsidRDefault="00105394" w:rsidP="003544F4">
            <w:pPr>
              <w:jc w:val="center"/>
              <w:rPr>
                <w:b/>
                <w:bCs/>
                <w:iCs/>
              </w:rPr>
            </w:pPr>
            <w:r>
              <w:rPr>
                <w:b/>
                <w:bCs/>
                <w:iCs/>
              </w:rPr>
              <w:t>Los Angeles, California</w:t>
            </w:r>
          </w:p>
        </w:tc>
        <w:tc>
          <w:tcPr>
            <w:tcW w:w="3150" w:type="dxa"/>
            <w:shd w:val="clear" w:color="auto" w:fill="auto"/>
            <w:vAlign w:val="center"/>
          </w:tcPr>
          <w:p w:rsidR="00105394" w:rsidRDefault="00105394" w:rsidP="003544F4">
            <w:pPr>
              <w:jc w:val="center"/>
              <w:rPr>
                <w:b/>
                <w:bCs/>
                <w:iCs/>
              </w:rPr>
            </w:pPr>
            <w:r>
              <w:rPr>
                <w:b/>
                <w:bCs/>
                <w:iCs/>
              </w:rPr>
              <w:t>Lompoc, California</w:t>
            </w:r>
          </w:p>
        </w:tc>
      </w:tr>
      <w:tr w:rsidR="00105394" w:rsidTr="003544F4">
        <w:trPr>
          <w:trHeight w:hRule="exact" w:val="273"/>
        </w:trPr>
        <w:tc>
          <w:tcPr>
            <w:tcW w:w="6210" w:type="dxa"/>
            <w:shd w:val="clear" w:color="auto" w:fill="auto"/>
            <w:vAlign w:val="center"/>
          </w:tcPr>
          <w:p w:rsidR="00105394" w:rsidRDefault="00105394" w:rsidP="003544F4">
            <w:pPr>
              <w:jc w:val="center"/>
              <w:rPr>
                <w:b/>
                <w:bCs/>
                <w:iCs/>
              </w:rPr>
            </w:pPr>
            <w:r>
              <w:rPr>
                <w:b/>
                <w:bCs/>
                <w:iCs/>
              </w:rPr>
              <w:t xml:space="preserve">{ddavis, jnolan, </w:t>
            </w:r>
            <w:proofErr w:type="spellStart"/>
            <w:r>
              <w:rPr>
                <w:b/>
                <w:bCs/>
                <w:iCs/>
              </w:rPr>
              <w:t>jplacido</w:t>
            </w:r>
            <w:proofErr w:type="spellEnd"/>
            <w:r>
              <w:rPr>
                <w:b/>
                <w:bCs/>
                <w:iCs/>
              </w:rPr>
              <w:t xml:space="preserve"> &amp; jtran}</w:t>
            </w:r>
            <w:r w:rsidRPr="00947306">
              <w:rPr>
                <w:b/>
                <w:bCs/>
                <w:iCs/>
              </w:rPr>
              <w:t>@catholicpolytechnic.org</w:t>
            </w:r>
          </w:p>
        </w:tc>
        <w:tc>
          <w:tcPr>
            <w:tcW w:w="3150" w:type="dxa"/>
            <w:shd w:val="clear" w:color="auto" w:fill="auto"/>
            <w:vAlign w:val="center"/>
          </w:tcPr>
          <w:p w:rsidR="00105394" w:rsidRDefault="00105394" w:rsidP="003544F4">
            <w:pPr>
              <w:jc w:val="center"/>
              <w:rPr>
                <w:b/>
                <w:bCs/>
                <w:iCs/>
              </w:rPr>
            </w:pPr>
            <w:r>
              <w:rPr>
                <w:b/>
                <w:bCs/>
                <w:iCs/>
              </w:rPr>
              <w:t>frjstassi@gmail.com</w:t>
            </w:r>
          </w:p>
        </w:tc>
      </w:tr>
    </w:tbl>
    <w:p w:rsidR="00105394" w:rsidRDefault="00105394" w:rsidP="00105394">
      <w:pPr>
        <w:jc w:val="both"/>
      </w:pPr>
    </w:p>
    <w:p w:rsidR="00105394" w:rsidRDefault="00105394" w:rsidP="00105394">
      <w:pPr>
        <w:jc w:val="both"/>
      </w:pPr>
    </w:p>
    <w:p w:rsidR="00105394" w:rsidRDefault="00105394" w:rsidP="00105394">
      <w:pPr>
        <w:jc w:val="both"/>
        <w:sectPr w:rsidR="00105394" w:rsidSect="00AE3303">
          <w:pgSz w:w="12240" w:h="15840"/>
          <w:pgMar w:top="1440" w:right="720" w:bottom="1440" w:left="1440" w:header="0" w:footer="780" w:gutter="0"/>
          <w:cols w:space="360"/>
        </w:sectPr>
      </w:pPr>
    </w:p>
    <w:p w:rsidR="00105394" w:rsidRDefault="00105394" w:rsidP="00105394">
      <w:pPr>
        <w:pStyle w:val="Heading1"/>
        <w:jc w:val="left"/>
      </w:pPr>
      <w:r>
        <w:lastRenderedPageBreak/>
        <w:t xml:space="preserve">MAJOR HEADING EXAMPLE </w:t>
      </w:r>
    </w:p>
    <w:p w:rsidR="00105394" w:rsidRDefault="00105394" w:rsidP="00105394">
      <w:pPr>
        <w:jc w:val="both"/>
      </w:pPr>
    </w:p>
    <w:p w:rsidR="00105394" w:rsidRDefault="00105394" w:rsidP="00105394">
      <w:pPr>
        <w:pStyle w:val="BodyText2"/>
        <w:rPr>
          <w:iCs w:val="0"/>
        </w:rPr>
      </w:pPr>
      <w:r>
        <w:rPr>
          <w:iCs w:val="0"/>
        </w:rPr>
        <w:t xml:space="preserve">Your paper should be 10 pages (recommended) although up to 12 pages is acceptable to allow for a large number of references.  This page limit does not include the title page.  Please note that we are changing from a two-column format to a single column format to make it easier to read on tablets.  </w:t>
      </w:r>
    </w:p>
    <w:p w:rsidR="00105394" w:rsidRDefault="00105394" w:rsidP="00105394">
      <w:pPr>
        <w:jc w:val="both"/>
      </w:pPr>
    </w:p>
    <w:p w:rsidR="00105394" w:rsidRDefault="00105394" w:rsidP="00105394">
      <w:pPr>
        <w:pStyle w:val="BodyText2"/>
        <w:rPr>
          <w:iCs w:val="0"/>
        </w:rPr>
      </w:pPr>
      <w:r>
        <w:rPr>
          <w:iCs w:val="0"/>
        </w:rPr>
        <w:t>Major headings should be set in 10-point bold, capitalized text as shown above and preceded by 2 blank lines except when starting a new page.  Body paragraphs (like this one) should be set in acceptable style 10-point font, and fully justified (block style). Insert one blank line between paragraphs and between paragraphs and subheading.  Do not indent.</w:t>
      </w:r>
    </w:p>
    <w:p w:rsidR="00105394" w:rsidRDefault="00105394" w:rsidP="00105394">
      <w:pPr>
        <w:pStyle w:val="BodyText2"/>
        <w:rPr>
          <w:iCs w:val="0"/>
        </w:rPr>
      </w:pPr>
    </w:p>
    <w:p w:rsidR="00105394" w:rsidRDefault="00105394" w:rsidP="00105394">
      <w:pPr>
        <w:jc w:val="both"/>
      </w:pPr>
      <w:bookmarkStart w:id="0" w:name="OLE_LINK1"/>
      <w:r>
        <w:t>Please do not number your pages as it is done automatically in the footer. However, you should replace the “</w:t>
      </w:r>
      <w:proofErr w:type="spellStart"/>
      <w:r>
        <w:t>nnnn</w:t>
      </w:r>
      <w:proofErr w:type="spellEnd"/>
      <w:r>
        <w:t xml:space="preserve">” in the footer with your paper ID number. A running header that identifies the paper as being from I/ITSEC 2018 is included at top of each page.  Also, a footer including your paper number is displayed at the bottom of each page.  Please do not remove or change the position of the header/footer and do not add other information.  </w:t>
      </w:r>
    </w:p>
    <w:bookmarkEnd w:id="0"/>
    <w:p w:rsidR="00105394" w:rsidRDefault="00105394" w:rsidP="00105394">
      <w:pPr>
        <w:jc w:val="both"/>
      </w:pPr>
    </w:p>
    <w:p w:rsidR="00105394" w:rsidRDefault="00105394" w:rsidP="00105394">
      <w:pPr>
        <w:pStyle w:val="Heading2"/>
      </w:pPr>
      <w:r>
        <w:t>Subheading Example</w:t>
      </w:r>
    </w:p>
    <w:p w:rsidR="00105394" w:rsidRDefault="00105394" w:rsidP="00105394">
      <w:pPr>
        <w:jc w:val="both"/>
      </w:pPr>
    </w:p>
    <w:p w:rsidR="00105394" w:rsidRDefault="00105394" w:rsidP="00105394">
      <w:pPr>
        <w:jc w:val="both"/>
      </w:pPr>
      <w:r>
        <w:t xml:space="preserve">Subheading titles should be set in acceptable style 10-point font that is boldfaced and uses </w:t>
      </w:r>
      <w:r w:rsidRPr="009F4744">
        <w:rPr>
          <w:b/>
        </w:rPr>
        <w:t>initial capitals</w:t>
      </w:r>
      <w:r>
        <w:t>. As mentioned above, insert one blank line between paragraphs and subheadings.</w:t>
      </w:r>
    </w:p>
    <w:p w:rsidR="00105394" w:rsidRDefault="00105394" w:rsidP="00105394">
      <w:pPr>
        <w:jc w:val="both"/>
      </w:pPr>
    </w:p>
    <w:p w:rsidR="00105394" w:rsidRDefault="00105394" w:rsidP="00105394">
      <w:pPr>
        <w:jc w:val="both"/>
      </w:pPr>
      <w:r>
        <w:rPr>
          <w:noProof/>
        </w:rPr>
        <w:pict>
          <v:group id="Group 5" o:spid="_x0000_s1026" style="position:absolute;left:0;text-align:left;margin-left:241.8pt;margin-top:19.1pt;width:220.8pt;height:146.8pt;z-index:251658240" coordsize="28041,186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28041;height:153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">
              <v:imagedata r:id="rId6" o:title=""/>
              <v:path arrowok="t"/>
            </v:shape>
            <v:shapetype id="_x0000_t202" coordsize="21600,21600" o:spt="202" path="m,l,21600r21600,l21600,xe">
              <v:stroke joinstyle="miter"/>
              <v:path gradientshapeok="t" o:connecttype="rect"/>
            </v:shapetype>
            <v:shape id="Text Box 3" o:spid="_x0000_s1028" type="#_x0000_t202" style="position:absolute;left:914;top:15621;width:26994;height:30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rsidR="00105394" w:rsidRPr="003D2A98" w:rsidRDefault="00105394" w:rsidP="00105394">
                    <w:pPr>
                      <w:rPr>
                        <w:b/>
                      </w:rPr>
                    </w:pPr>
                    <w:proofErr w:type="gramStart"/>
                    <w:r>
                      <w:rPr>
                        <w:b/>
                      </w:rPr>
                      <w:t>Figure 1.</w:t>
                    </w:r>
                    <w:proofErr w:type="gramEnd"/>
                    <w:r>
                      <w:rPr>
                        <w:b/>
                      </w:rPr>
                      <w:t xml:space="preserve"> Example of a Half Page Figure</w:t>
                    </w:r>
                  </w:p>
                </w:txbxContent>
              </v:textbox>
            </v:shape>
            <w10:wrap type="square"/>
          </v:group>
        </w:pict>
      </w:r>
      <w:r>
        <w:t xml:space="preserve">Tables and figures should be embedded in the submitted paper and inserted in the body text as soon as possible after they are referenced (see Figure 1).  </w:t>
      </w:r>
    </w:p>
    <w:p w:rsidR="00105394" w:rsidRDefault="00105394" w:rsidP="00105394">
      <w:pPr>
        <w:jc w:val="both"/>
      </w:pPr>
    </w:p>
    <w:p w:rsidR="00105394" w:rsidRDefault="00105394" w:rsidP="00105394">
      <w:pPr>
        <w:keepNext/>
        <w:jc w:val="both"/>
      </w:pPr>
      <w:r>
        <w:t xml:space="preserve">They may be sized to fit half the width of the page, or the full-page width. Captions should follow the </w:t>
      </w:r>
      <w:hyperlink r:id="rId7" w:history="1">
        <w:r w:rsidRPr="00A6298D">
          <w:rPr>
            <w:rStyle w:val="Hyperlink"/>
            <w:i/>
          </w:rPr>
          <w:t>American Psychological Associate</w:t>
        </w:r>
        <w:r w:rsidRPr="00A6298D">
          <w:rPr>
            <w:rStyle w:val="Hyperlink"/>
          </w:rPr>
          <w:t xml:space="preserve"> (APA) guidelines</w:t>
        </w:r>
      </w:hyperlink>
      <w:r>
        <w:t xml:space="preserve"> such that Figure captions are placed below the figure. In some cases, you may need to insert a text box and group the caption with the figure. If this approach is taken, you may also need to set the “text wrapping” properties to “square”.                                                                                            </w:t>
      </w:r>
    </w:p>
    <w:p w:rsidR="00105394" w:rsidRDefault="00105394" w:rsidP="00105394">
      <w:pPr>
        <w:pStyle w:val="Caption"/>
        <w:spacing w:before="120"/>
        <w:ind w:left="4320" w:firstLine="720"/>
        <w:jc w:val="center"/>
        <w:rPr>
          <w:color w:val="000000" w:themeColor="text1"/>
        </w:rPr>
      </w:pPr>
    </w:p>
    <w:p w:rsidR="00105394" w:rsidRDefault="00105394" w:rsidP="00105394">
      <w:pPr>
        <w:pStyle w:val="Caption"/>
        <w:spacing w:before="120"/>
        <w:ind w:left="4320" w:firstLine="720"/>
        <w:jc w:val="center"/>
        <w:rPr>
          <w:color w:val="000000" w:themeColor="text1"/>
        </w:rPr>
      </w:pPr>
    </w:p>
    <w:p w:rsidR="00105394" w:rsidRDefault="00105394" w:rsidP="00105394">
      <w:pPr>
        <w:jc w:val="both"/>
      </w:pPr>
    </w:p>
    <w:p w:rsidR="00105394" w:rsidRDefault="00105394" w:rsidP="00105394">
      <w:pPr>
        <w:jc w:val="both"/>
      </w:pPr>
      <w:r>
        <w:t>Table captions (see Table 1) are placed above the Table.</w:t>
      </w:r>
    </w:p>
    <w:p w:rsidR="00105394" w:rsidRDefault="00105394" w:rsidP="00105394">
      <w:pPr>
        <w:jc w:val="both"/>
      </w:pPr>
    </w:p>
    <w:p w:rsidR="00105394" w:rsidRDefault="00105394" w:rsidP="00105394">
      <w:pPr>
        <w:pStyle w:val="TableCaption"/>
        <w:ind w:left="2160"/>
        <w:jc w:val="left"/>
      </w:pPr>
      <w:r>
        <w:lastRenderedPageBreak/>
        <w:t xml:space="preserve">          </w:t>
      </w:r>
      <w:proofErr w:type="gramStart"/>
      <w:r>
        <w:t>Table 1.</w:t>
      </w:r>
      <w:proofErr w:type="gramEnd"/>
      <w:r>
        <w:t xml:space="preserve">  Example of a Single Column Table</w:t>
      </w:r>
    </w:p>
    <w:p w:rsidR="00105394" w:rsidRDefault="00105394" w:rsidP="00105394">
      <w:pPr>
        <w:keepNext/>
      </w:pPr>
    </w:p>
    <w:tbl>
      <w:tblPr>
        <w:tblW w:w="4500" w:type="dxa"/>
        <w:tblInd w:w="2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900"/>
        <w:gridCol w:w="990"/>
        <w:gridCol w:w="990"/>
        <w:gridCol w:w="900"/>
      </w:tblGrid>
      <w:tr w:rsidR="00105394" w:rsidTr="003544F4">
        <w:trPr>
          <w:cantSplit/>
        </w:trPr>
        <w:tc>
          <w:tcPr>
            <w:tcW w:w="720" w:type="dxa"/>
            <w:vMerge w:val="restart"/>
          </w:tcPr>
          <w:p w:rsidR="00105394" w:rsidRDefault="00105394" w:rsidP="003544F4">
            <w:pPr>
              <w:pStyle w:val="Footer"/>
              <w:keepNext/>
              <w:tabs>
                <w:tab w:val="clear" w:pos="4320"/>
                <w:tab w:val="clear" w:pos="8640"/>
              </w:tabs>
              <w:spacing w:before="40" w:after="40"/>
            </w:pPr>
          </w:p>
        </w:tc>
        <w:tc>
          <w:tcPr>
            <w:tcW w:w="3780" w:type="dxa"/>
            <w:gridSpan w:val="4"/>
          </w:tcPr>
          <w:p w:rsidR="00105394" w:rsidRDefault="00105394" w:rsidP="003544F4">
            <w:pPr>
              <w:pStyle w:val="Footer"/>
              <w:keepNext/>
              <w:tabs>
                <w:tab w:val="clear" w:pos="4320"/>
                <w:tab w:val="clear" w:pos="8640"/>
              </w:tabs>
              <w:spacing w:before="40" w:after="40"/>
              <w:jc w:val="center"/>
              <w:rPr>
                <w:b/>
                <w:bCs/>
              </w:rPr>
            </w:pPr>
            <w:r>
              <w:rPr>
                <w:b/>
                <w:bCs/>
              </w:rPr>
              <w:t>Processing Time (in 10</w:t>
            </w:r>
            <w:r>
              <w:rPr>
                <w:b/>
                <w:bCs/>
                <w:vertAlign w:val="superscript"/>
              </w:rPr>
              <w:t>-5</w:t>
            </w:r>
            <w:r>
              <w:rPr>
                <w:b/>
                <w:bCs/>
              </w:rPr>
              <w:t xml:space="preserve"> seconds )</w:t>
            </w:r>
          </w:p>
        </w:tc>
      </w:tr>
      <w:tr w:rsidR="00105394" w:rsidTr="003544F4">
        <w:trPr>
          <w:cantSplit/>
        </w:trPr>
        <w:tc>
          <w:tcPr>
            <w:tcW w:w="720" w:type="dxa"/>
            <w:vMerge/>
          </w:tcPr>
          <w:p w:rsidR="00105394" w:rsidRDefault="00105394" w:rsidP="003544F4">
            <w:pPr>
              <w:pStyle w:val="Footer"/>
              <w:keepNext/>
              <w:tabs>
                <w:tab w:val="clear" w:pos="4320"/>
                <w:tab w:val="clear" w:pos="8640"/>
              </w:tabs>
              <w:spacing w:before="40" w:after="40"/>
            </w:pPr>
          </w:p>
        </w:tc>
        <w:tc>
          <w:tcPr>
            <w:tcW w:w="900" w:type="dxa"/>
          </w:tcPr>
          <w:p w:rsidR="00105394" w:rsidRDefault="00105394" w:rsidP="003544F4">
            <w:pPr>
              <w:pStyle w:val="Footer"/>
              <w:keepNext/>
              <w:tabs>
                <w:tab w:val="clear" w:pos="4320"/>
                <w:tab w:val="clear" w:pos="8640"/>
              </w:tabs>
              <w:spacing w:before="40" w:after="40"/>
              <w:jc w:val="center"/>
              <w:rPr>
                <w:b/>
                <w:bCs/>
              </w:rPr>
            </w:pPr>
            <w:r>
              <w:rPr>
                <w:b/>
                <w:bCs/>
              </w:rPr>
              <w:t>Speed</w:t>
            </w:r>
          </w:p>
        </w:tc>
        <w:tc>
          <w:tcPr>
            <w:tcW w:w="990" w:type="dxa"/>
          </w:tcPr>
          <w:p w:rsidR="00105394" w:rsidRDefault="00105394" w:rsidP="003544F4">
            <w:pPr>
              <w:pStyle w:val="Footer"/>
              <w:keepNext/>
              <w:tabs>
                <w:tab w:val="clear" w:pos="4320"/>
                <w:tab w:val="clear" w:pos="8640"/>
              </w:tabs>
              <w:spacing w:before="40" w:after="40"/>
              <w:jc w:val="center"/>
              <w:rPr>
                <w:b/>
                <w:bCs/>
              </w:rPr>
            </w:pPr>
            <w:r>
              <w:rPr>
                <w:b/>
                <w:bCs/>
              </w:rPr>
              <w:t>Heading</w:t>
            </w:r>
          </w:p>
        </w:tc>
        <w:tc>
          <w:tcPr>
            <w:tcW w:w="990" w:type="dxa"/>
          </w:tcPr>
          <w:p w:rsidR="00105394" w:rsidRDefault="00105394" w:rsidP="003544F4">
            <w:pPr>
              <w:pStyle w:val="Footer"/>
              <w:keepNext/>
              <w:tabs>
                <w:tab w:val="clear" w:pos="4320"/>
                <w:tab w:val="clear" w:pos="8640"/>
              </w:tabs>
              <w:spacing w:before="40" w:after="40"/>
              <w:jc w:val="center"/>
              <w:rPr>
                <w:b/>
                <w:bCs/>
              </w:rPr>
            </w:pPr>
            <w:r>
              <w:rPr>
                <w:b/>
                <w:bCs/>
              </w:rPr>
              <w:t xml:space="preserve">Total       </w:t>
            </w:r>
          </w:p>
        </w:tc>
        <w:tc>
          <w:tcPr>
            <w:tcW w:w="900" w:type="dxa"/>
          </w:tcPr>
          <w:p w:rsidR="00105394" w:rsidRDefault="00105394" w:rsidP="003544F4">
            <w:pPr>
              <w:pStyle w:val="Footer"/>
              <w:keepNext/>
              <w:tabs>
                <w:tab w:val="clear" w:pos="4320"/>
                <w:tab w:val="clear" w:pos="8640"/>
              </w:tabs>
              <w:spacing w:before="40" w:after="40"/>
              <w:jc w:val="center"/>
              <w:rPr>
                <w:b/>
                <w:bCs/>
              </w:rPr>
            </w:pPr>
            <w:r>
              <w:rPr>
                <w:b/>
                <w:bCs/>
              </w:rPr>
              <w:t>DR</w:t>
            </w:r>
          </w:p>
        </w:tc>
      </w:tr>
      <w:tr w:rsidR="00105394" w:rsidTr="003544F4">
        <w:trPr>
          <w:cantSplit/>
        </w:trPr>
        <w:tc>
          <w:tcPr>
            <w:tcW w:w="720" w:type="dxa"/>
          </w:tcPr>
          <w:p w:rsidR="00105394" w:rsidRDefault="00105394" w:rsidP="003544F4">
            <w:pPr>
              <w:pStyle w:val="Footer"/>
              <w:keepNext/>
              <w:tabs>
                <w:tab w:val="clear" w:pos="4320"/>
                <w:tab w:val="clear" w:pos="8640"/>
              </w:tabs>
              <w:spacing w:before="40" w:after="40"/>
              <w:rPr>
                <w:b/>
                <w:bCs/>
              </w:rPr>
            </w:pPr>
            <w:r>
              <w:rPr>
                <w:b/>
                <w:bCs/>
              </w:rPr>
              <w:t>Min</w:t>
            </w:r>
          </w:p>
        </w:tc>
        <w:tc>
          <w:tcPr>
            <w:tcW w:w="900" w:type="dxa"/>
          </w:tcPr>
          <w:p w:rsidR="00105394" w:rsidRDefault="00105394" w:rsidP="003544F4">
            <w:pPr>
              <w:pStyle w:val="Footer"/>
              <w:keepNext/>
              <w:tabs>
                <w:tab w:val="clear" w:pos="4320"/>
                <w:tab w:val="clear" w:pos="8640"/>
              </w:tabs>
              <w:spacing w:before="40" w:after="40"/>
              <w:jc w:val="right"/>
            </w:pPr>
            <w:r>
              <w:t>6.89029</w:t>
            </w:r>
          </w:p>
        </w:tc>
        <w:tc>
          <w:tcPr>
            <w:tcW w:w="990" w:type="dxa"/>
          </w:tcPr>
          <w:p w:rsidR="00105394" w:rsidRDefault="00105394" w:rsidP="003544F4">
            <w:pPr>
              <w:pStyle w:val="Footer"/>
              <w:keepNext/>
              <w:tabs>
                <w:tab w:val="clear" w:pos="4320"/>
                <w:tab w:val="clear" w:pos="8640"/>
              </w:tabs>
              <w:spacing w:before="40" w:after="40"/>
              <w:jc w:val="right"/>
            </w:pPr>
            <w:r>
              <w:t>6.19888</w:t>
            </w:r>
          </w:p>
        </w:tc>
        <w:tc>
          <w:tcPr>
            <w:tcW w:w="990" w:type="dxa"/>
          </w:tcPr>
          <w:p w:rsidR="00105394" w:rsidRDefault="00105394" w:rsidP="003544F4">
            <w:pPr>
              <w:pStyle w:val="Footer"/>
              <w:keepNext/>
              <w:tabs>
                <w:tab w:val="clear" w:pos="4320"/>
                <w:tab w:val="clear" w:pos="8640"/>
              </w:tabs>
              <w:spacing w:before="40" w:after="40"/>
              <w:jc w:val="right"/>
            </w:pPr>
            <w:r>
              <w:t>13.08981</w:t>
            </w:r>
          </w:p>
        </w:tc>
        <w:tc>
          <w:tcPr>
            <w:tcW w:w="900" w:type="dxa"/>
          </w:tcPr>
          <w:p w:rsidR="00105394" w:rsidRDefault="00105394" w:rsidP="003544F4">
            <w:pPr>
              <w:pStyle w:val="Footer"/>
              <w:keepNext/>
              <w:tabs>
                <w:tab w:val="clear" w:pos="4320"/>
                <w:tab w:val="clear" w:pos="8640"/>
              </w:tabs>
              <w:spacing w:before="40" w:after="40"/>
              <w:jc w:val="right"/>
            </w:pPr>
            <w:r>
              <w:t>2.2888</w:t>
            </w:r>
          </w:p>
        </w:tc>
      </w:tr>
      <w:tr w:rsidR="00105394" w:rsidTr="003544F4">
        <w:trPr>
          <w:cantSplit/>
        </w:trPr>
        <w:tc>
          <w:tcPr>
            <w:tcW w:w="720" w:type="dxa"/>
          </w:tcPr>
          <w:p w:rsidR="00105394" w:rsidRDefault="00105394" w:rsidP="003544F4">
            <w:pPr>
              <w:pStyle w:val="Footer"/>
              <w:keepNext/>
              <w:tabs>
                <w:tab w:val="clear" w:pos="4320"/>
                <w:tab w:val="clear" w:pos="8640"/>
              </w:tabs>
              <w:spacing w:before="40" w:after="40"/>
              <w:rPr>
                <w:b/>
                <w:bCs/>
              </w:rPr>
            </w:pPr>
            <w:r>
              <w:rPr>
                <w:b/>
                <w:bCs/>
              </w:rPr>
              <w:t>Mean</w:t>
            </w:r>
          </w:p>
        </w:tc>
        <w:tc>
          <w:tcPr>
            <w:tcW w:w="900" w:type="dxa"/>
          </w:tcPr>
          <w:p w:rsidR="00105394" w:rsidRDefault="00105394" w:rsidP="003544F4">
            <w:pPr>
              <w:pStyle w:val="Footer"/>
              <w:keepNext/>
              <w:tabs>
                <w:tab w:val="clear" w:pos="4320"/>
                <w:tab w:val="clear" w:pos="8640"/>
              </w:tabs>
              <w:spacing w:before="40" w:after="40"/>
              <w:jc w:val="right"/>
            </w:pPr>
            <w:r>
              <w:t>7.77692</w:t>
            </w:r>
          </w:p>
        </w:tc>
        <w:tc>
          <w:tcPr>
            <w:tcW w:w="990" w:type="dxa"/>
          </w:tcPr>
          <w:p w:rsidR="00105394" w:rsidRDefault="00105394" w:rsidP="003544F4">
            <w:pPr>
              <w:pStyle w:val="Footer"/>
              <w:keepNext/>
              <w:tabs>
                <w:tab w:val="clear" w:pos="4320"/>
                <w:tab w:val="clear" w:pos="8640"/>
              </w:tabs>
              <w:spacing w:before="40" w:after="40"/>
              <w:jc w:val="right"/>
            </w:pPr>
            <w:r>
              <w:t>7.47008</w:t>
            </w:r>
          </w:p>
        </w:tc>
        <w:tc>
          <w:tcPr>
            <w:tcW w:w="990" w:type="dxa"/>
          </w:tcPr>
          <w:p w:rsidR="00105394" w:rsidRDefault="00105394" w:rsidP="003544F4">
            <w:pPr>
              <w:pStyle w:val="Footer"/>
              <w:keepNext/>
              <w:tabs>
                <w:tab w:val="clear" w:pos="4320"/>
                <w:tab w:val="clear" w:pos="8640"/>
              </w:tabs>
              <w:spacing w:before="40" w:after="40"/>
              <w:jc w:val="right"/>
            </w:pPr>
            <w:r>
              <w:t>15.24700</w:t>
            </w:r>
          </w:p>
        </w:tc>
        <w:tc>
          <w:tcPr>
            <w:tcW w:w="900" w:type="dxa"/>
          </w:tcPr>
          <w:p w:rsidR="00105394" w:rsidRDefault="00105394" w:rsidP="003544F4">
            <w:pPr>
              <w:pStyle w:val="Footer"/>
              <w:keepNext/>
              <w:tabs>
                <w:tab w:val="clear" w:pos="4320"/>
                <w:tab w:val="clear" w:pos="8640"/>
              </w:tabs>
              <w:spacing w:before="40" w:after="40"/>
              <w:jc w:val="right"/>
            </w:pPr>
            <w:r>
              <w:t>2.7974</w:t>
            </w:r>
          </w:p>
        </w:tc>
      </w:tr>
      <w:tr w:rsidR="00105394" w:rsidTr="003544F4">
        <w:trPr>
          <w:cantSplit/>
        </w:trPr>
        <w:tc>
          <w:tcPr>
            <w:tcW w:w="720" w:type="dxa"/>
          </w:tcPr>
          <w:p w:rsidR="00105394" w:rsidRDefault="00105394" w:rsidP="003544F4">
            <w:pPr>
              <w:pStyle w:val="Footer"/>
              <w:keepNext/>
              <w:tabs>
                <w:tab w:val="clear" w:pos="4320"/>
                <w:tab w:val="clear" w:pos="8640"/>
              </w:tabs>
              <w:spacing w:before="40" w:after="40"/>
              <w:rPr>
                <w:b/>
                <w:bCs/>
              </w:rPr>
            </w:pPr>
            <w:r>
              <w:rPr>
                <w:b/>
                <w:bCs/>
              </w:rPr>
              <w:t>Max</w:t>
            </w:r>
          </w:p>
        </w:tc>
        <w:tc>
          <w:tcPr>
            <w:tcW w:w="900" w:type="dxa"/>
          </w:tcPr>
          <w:p w:rsidR="00105394" w:rsidRDefault="00105394" w:rsidP="003544F4">
            <w:pPr>
              <w:pStyle w:val="Footer"/>
              <w:keepNext/>
              <w:tabs>
                <w:tab w:val="clear" w:pos="4320"/>
                <w:tab w:val="clear" w:pos="8640"/>
              </w:tabs>
              <w:spacing w:before="40" w:after="40"/>
              <w:jc w:val="right"/>
            </w:pPr>
            <w:r>
              <w:t>20.5993</w:t>
            </w:r>
          </w:p>
        </w:tc>
        <w:tc>
          <w:tcPr>
            <w:tcW w:w="990" w:type="dxa"/>
          </w:tcPr>
          <w:p w:rsidR="00105394" w:rsidRDefault="00105394" w:rsidP="003544F4">
            <w:pPr>
              <w:pStyle w:val="Footer"/>
              <w:keepNext/>
              <w:tabs>
                <w:tab w:val="clear" w:pos="4320"/>
                <w:tab w:val="clear" w:pos="8640"/>
              </w:tabs>
              <w:spacing w:before="40" w:after="40"/>
              <w:jc w:val="right"/>
            </w:pPr>
            <w:r>
              <w:t>29.7999</w:t>
            </w:r>
          </w:p>
        </w:tc>
        <w:tc>
          <w:tcPr>
            <w:tcW w:w="990" w:type="dxa"/>
          </w:tcPr>
          <w:p w:rsidR="00105394" w:rsidRDefault="00105394" w:rsidP="003544F4">
            <w:pPr>
              <w:pStyle w:val="Footer"/>
              <w:keepNext/>
              <w:tabs>
                <w:tab w:val="clear" w:pos="4320"/>
                <w:tab w:val="clear" w:pos="8640"/>
              </w:tabs>
              <w:spacing w:before="40" w:after="40"/>
              <w:jc w:val="right"/>
            </w:pPr>
            <w:r>
              <w:t>50.3992</w:t>
            </w:r>
          </w:p>
        </w:tc>
        <w:tc>
          <w:tcPr>
            <w:tcW w:w="900" w:type="dxa"/>
          </w:tcPr>
          <w:p w:rsidR="00105394" w:rsidRDefault="00105394" w:rsidP="003544F4">
            <w:pPr>
              <w:pStyle w:val="Footer"/>
              <w:keepNext/>
              <w:tabs>
                <w:tab w:val="clear" w:pos="4320"/>
                <w:tab w:val="clear" w:pos="8640"/>
              </w:tabs>
              <w:spacing w:before="40" w:after="40"/>
              <w:jc w:val="right"/>
            </w:pPr>
            <w:r>
              <w:t>6.35981</w:t>
            </w:r>
          </w:p>
        </w:tc>
      </w:tr>
    </w:tbl>
    <w:p w:rsidR="00105394" w:rsidRDefault="00105394" w:rsidP="00105394">
      <w:pPr>
        <w:rPr>
          <w:iCs/>
        </w:rPr>
      </w:pPr>
      <w:r>
        <w:rPr>
          <w:noProof/>
        </w:rPr>
        <w:drawing>
          <wp:anchor distT="0" distB="0" distL="114300" distR="114300" simplePos="0" relativeHeight="251661312" behindDoc="0" locked="0" layoutInCell="1" allowOverlap="1">
            <wp:simplePos x="0" y="0"/>
            <wp:positionH relativeFrom="column">
              <wp:posOffset>386715</wp:posOffset>
            </wp:positionH>
            <wp:positionV relativeFrom="paragraph">
              <wp:posOffset>212725</wp:posOffset>
            </wp:positionV>
            <wp:extent cx="5257800" cy="2581910"/>
            <wp:effectExtent l="0" t="0" r="0" b="8890"/>
            <wp:wrapTopAndBottom/>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57800" cy="2581910"/>
                    </a:xfrm>
                    <a:prstGeom prst="rect">
                      <a:avLst/>
                    </a:prstGeom>
                    <a:noFill/>
                    <a:ln>
                      <a:noFill/>
                    </a:ln>
                  </pic:spPr>
                </pic:pic>
              </a:graphicData>
            </a:graphic>
          </wp:anchor>
        </w:drawing>
      </w:r>
      <w:r>
        <w:rPr>
          <w:noProof/>
        </w:rPr>
        <w:t>A</w:t>
      </w:r>
      <w:r>
        <w:t xml:space="preserve"> sample of a figure spanning the entire width of the page may be seen in Figure 2.  Color graphics may be used. </w:t>
      </w:r>
    </w:p>
    <w:p w:rsidR="00105394" w:rsidRDefault="00105394" w:rsidP="00105394">
      <w:pPr>
        <w:pStyle w:val="FigureCaption"/>
      </w:pPr>
      <w:proofErr w:type="gramStart"/>
      <w:r>
        <w:t>Figure 2.</w:t>
      </w:r>
      <w:proofErr w:type="gramEnd"/>
      <w:r>
        <w:t xml:space="preserve">  Example of Figure Caption</w:t>
      </w:r>
    </w:p>
    <w:p w:rsidR="00105394" w:rsidRDefault="00105394" w:rsidP="00105394">
      <w:pPr>
        <w:pStyle w:val="BodyText2"/>
      </w:pPr>
    </w:p>
    <w:p w:rsidR="00105394" w:rsidRDefault="00105394" w:rsidP="00105394">
      <w:pPr>
        <w:rPr>
          <w:iCs/>
        </w:rPr>
      </w:pPr>
      <w:r>
        <w:t>Equations should be numbered and centered.  A slightly smaller font may be used for equations, subscripts, and superscripts.  Use Symbol or Lucida for mathematics as shown in equation 1.</w:t>
      </w:r>
    </w:p>
    <w:p w:rsidR="00105394" w:rsidRDefault="00105394" w:rsidP="00105394">
      <w:pPr>
        <w:jc w:val="both"/>
      </w:pPr>
    </w:p>
    <w:tbl>
      <w:tblPr>
        <w:tblW w:w="0" w:type="auto"/>
        <w:jc w:val="center"/>
        <w:tblLayout w:type="fixed"/>
        <w:tblLook w:val="0000"/>
      </w:tblPr>
      <w:tblGrid>
        <w:gridCol w:w="4039"/>
        <w:gridCol w:w="533"/>
      </w:tblGrid>
      <w:tr w:rsidR="00105394" w:rsidTr="003544F4">
        <w:trPr>
          <w:trHeight w:val="522"/>
          <w:jc w:val="center"/>
        </w:trPr>
        <w:tc>
          <w:tcPr>
            <w:tcW w:w="4039" w:type="dxa"/>
          </w:tcPr>
          <w:p w:rsidR="00105394" w:rsidRDefault="00105394" w:rsidP="003544F4">
            <w:pPr>
              <w:pStyle w:val="BodyText"/>
              <w:jc w:val="center"/>
            </w:pPr>
            <w:r w:rsidRPr="00B83A39">
              <w:rPr>
                <w:noProof/>
                <w:position w:val="-28"/>
              </w:rPr>
              <w:object w:dxaOrig="3360" w:dyaOrig="680">
                <v:shape id="_x0000_i1025" type="#_x0000_t75" style="width:167.85pt;height:33.65pt" o:ole="" fillcolor="window">
                  <v:imagedata r:id="rId9" o:title=""/>
                </v:shape>
                <o:OLEObject Type="Embed" ProgID="Equation.3" ShapeID="_x0000_i1025" DrawAspect="Content" ObjectID="_1689194828" r:id="rId10"/>
              </w:object>
            </w:r>
          </w:p>
        </w:tc>
        <w:tc>
          <w:tcPr>
            <w:tcW w:w="533" w:type="dxa"/>
          </w:tcPr>
          <w:p w:rsidR="00105394" w:rsidRDefault="00105394" w:rsidP="003544F4">
            <w:pPr>
              <w:pStyle w:val="BodyText"/>
              <w:jc w:val="right"/>
            </w:pPr>
          </w:p>
          <w:p w:rsidR="00105394" w:rsidRDefault="00105394" w:rsidP="003544F4">
            <w:pPr>
              <w:pStyle w:val="BodyText"/>
              <w:jc w:val="right"/>
              <w:rPr>
                <w:b w:val="0"/>
                <w:bCs/>
                <w:color w:val="auto"/>
              </w:rPr>
            </w:pPr>
            <w:r>
              <w:rPr>
                <w:b w:val="0"/>
                <w:bCs/>
                <w:color w:val="auto"/>
              </w:rPr>
              <w:t>(1)</w:t>
            </w:r>
          </w:p>
        </w:tc>
      </w:tr>
    </w:tbl>
    <w:p w:rsidR="00105394" w:rsidRDefault="00105394" w:rsidP="00105394">
      <w:pPr>
        <w:pStyle w:val="Heading2"/>
      </w:pPr>
    </w:p>
    <w:p w:rsidR="00105394" w:rsidRDefault="00105394" w:rsidP="00105394">
      <w:pPr>
        <w:pStyle w:val="Heading3"/>
      </w:pPr>
      <w:r>
        <w:t>Sub-subheading Example</w:t>
      </w:r>
    </w:p>
    <w:p w:rsidR="00105394" w:rsidRDefault="00105394" w:rsidP="00105394">
      <w:pPr>
        <w:jc w:val="both"/>
      </w:pPr>
      <w:r>
        <w:t>Sub-subheading titles should be set in acceptable style 10-point font that is boldfaced and uses initial capitals.  The sub-subheadings are included in the body text and not separated by a blank line.</w:t>
      </w:r>
    </w:p>
    <w:p w:rsidR="00105394" w:rsidRDefault="00105394" w:rsidP="00105394">
      <w:pPr>
        <w:jc w:val="both"/>
      </w:pPr>
    </w:p>
    <w:p w:rsidR="00105394" w:rsidRDefault="00105394" w:rsidP="00105394">
      <w:pPr>
        <w:jc w:val="both"/>
      </w:pPr>
    </w:p>
    <w:p w:rsidR="00105394" w:rsidRDefault="00105394" w:rsidP="00105394">
      <w:pPr>
        <w:pStyle w:val="Heading1"/>
        <w:jc w:val="left"/>
      </w:pPr>
      <w:r>
        <w:t>ACKNOWLEDGEMENTS</w:t>
      </w:r>
    </w:p>
    <w:p w:rsidR="00105394" w:rsidRDefault="00105394" w:rsidP="00105394">
      <w:pPr>
        <w:jc w:val="both"/>
      </w:pPr>
    </w:p>
    <w:p w:rsidR="00105394" w:rsidRDefault="00105394" w:rsidP="00105394">
      <w:pPr>
        <w:jc w:val="both"/>
        <w:rPr>
          <w:iCs/>
        </w:rPr>
      </w:pPr>
      <w:r>
        <w:t>The acknowledgements section</w:t>
      </w:r>
      <w:r>
        <w:rPr>
          <w:iCs/>
        </w:rPr>
        <w:t xml:space="preserve"> is optional. I</w:t>
      </w:r>
      <w:r>
        <w:t xml:space="preserve">f included, </w:t>
      </w:r>
      <w:r>
        <w:rPr>
          <w:iCs/>
        </w:rPr>
        <w:t xml:space="preserve">it </w:t>
      </w:r>
      <w:r>
        <w:t xml:space="preserve">appears after the main body of text and before the references.  This section includes acknowledgements of help from associates, credits to sponsoring agencies, etc.  Please try to limit acknowledgements to no more than </w:t>
      </w:r>
      <w:r>
        <w:rPr>
          <w:iCs/>
        </w:rPr>
        <w:t>a three or four sentence paragraph.</w:t>
      </w:r>
    </w:p>
    <w:p w:rsidR="00105394" w:rsidRDefault="00105394" w:rsidP="00105394">
      <w:pPr>
        <w:pStyle w:val="Heading1"/>
        <w:jc w:val="left"/>
      </w:pPr>
    </w:p>
    <w:p w:rsidR="00105394" w:rsidRPr="00065002" w:rsidRDefault="00105394" w:rsidP="00105394"/>
    <w:p w:rsidR="00105394" w:rsidRDefault="00105394" w:rsidP="00105394">
      <w:pPr>
        <w:pStyle w:val="Heading1"/>
        <w:jc w:val="left"/>
      </w:pPr>
      <w:r>
        <w:t xml:space="preserve">REFERENCES </w:t>
      </w:r>
    </w:p>
    <w:p w:rsidR="00105394" w:rsidRDefault="00105394" w:rsidP="00105394">
      <w:pPr>
        <w:jc w:val="both"/>
      </w:pPr>
    </w:p>
    <w:p w:rsidR="00105394" w:rsidRDefault="00105394" w:rsidP="00105394">
      <w:pPr>
        <w:jc w:val="both"/>
        <w:rPr>
          <w:iCs/>
        </w:rPr>
      </w:pPr>
      <w:r>
        <w:t xml:space="preserve">All references should be cited in the text according to author’s name and year of publication.  For instance, the first reference would be cited as (Author1 and Author2, year).  Some examples of citing and </w:t>
      </w:r>
      <w:r w:rsidRPr="004B04FC">
        <w:t xml:space="preserve">formatting references according to APA guidelines may be found in </w:t>
      </w:r>
      <w:hyperlink r:id="rId11" w:history="1">
        <w:r w:rsidRPr="004B04FC">
          <w:rPr>
            <w:rStyle w:val="Hyperlink"/>
          </w:rPr>
          <w:t>Purdue University On-line Writing Lab</w:t>
        </w:r>
      </w:hyperlink>
      <w:r w:rsidRPr="004B04FC">
        <w:t xml:space="preserve"> .</w:t>
      </w:r>
    </w:p>
    <w:p w:rsidR="00105394" w:rsidRDefault="00105394" w:rsidP="00105394">
      <w:pPr>
        <w:jc w:val="both"/>
        <w:sectPr w:rsidR="00105394" w:rsidSect="00AA07F5">
          <w:type w:val="continuous"/>
          <w:pgSz w:w="12240" w:h="15840" w:code="1"/>
          <w:pgMar w:top="1440" w:right="1440" w:bottom="1440" w:left="1440" w:header="0" w:footer="778" w:gutter="0"/>
          <w:cols w:space="432"/>
        </w:sectPr>
      </w:pPr>
    </w:p>
    <w:p w:rsidR="00105394" w:rsidRDefault="00105394" w:rsidP="00105394">
      <w:pPr>
        <w:jc w:val="both"/>
      </w:pPr>
    </w:p>
    <w:p w:rsidR="00105394" w:rsidRDefault="00105394" w:rsidP="00105394">
      <w:pPr>
        <w:jc w:val="both"/>
      </w:pPr>
      <w:r>
        <w:t xml:space="preserve">The </w:t>
      </w:r>
      <w:r>
        <w:rPr>
          <w:i/>
          <w:iCs/>
        </w:rPr>
        <w:t xml:space="preserve">American Psychological Association </w:t>
      </w:r>
      <w:r>
        <w:t xml:space="preserve">(APA) Style Guide is to be used for any format decisions </w:t>
      </w:r>
      <w:r>
        <w:rPr>
          <w:i/>
          <w:iCs/>
        </w:rPr>
        <w:t>not specifically addressed by these instructions</w:t>
      </w:r>
      <w:r>
        <w:t xml:space="preserve">. The complete APA style guide is available at your local library. </w:t>
      </w:r>
      <w:r>
        <w:rPr>
          <w:iCs/>
        </w:rPr>
        <w:t>The references should be alphabetized as shown in example Reference section.</w:t>
      </w:r>
      <w:r>
        <w:t xml:space="preserve"> </w:t>
      </w:r>
    </w:p>
    <w:p w:rsidR="00105394" w:rsidRDefault="00105394" w:rsidP="00105394">
      <w:pPr>
        <w:ind w:left="180" w:hanging="270"/>
        <w:jc w:val="both"/>
      </w:pPr>
    </w:p>
    <w:p w:rsidR="00105394" w:rsidRDefault="00105394" w:rsidP="00105394">
      <w:pPr>
        <w:ind w:left="270" w:hanging="270"/>
        <w:jc w:val="both"/>
      </w:pPr>
      <w:proofErr w:type="gramStart"/>
      <w:r>
        <w:t>Author1, A.A., &amp; Author2, B. (year).</w:t>
      </w:r>
      <w:proofErr w:type="gramEnd"/>
      <w:r>
        <w:t xml:space="preserve">  </w:t>
      </w:r>
      <w:proofErr w:type="gramStart"/>
      <w:r>
        <w:t>Paper Title.</w:t>
      </w:r>
      <w:proofErr w:type="gramEnd"/>
      <w:r>
        <w:t xml:space="preserve">  </w:t>
      </w:r>
      <w:r>
        <w:rPr>
          <w:i/>
          <w:iCs/>
        </w:rPr>
        <w:t>Journal Name</w:t>
      </w:r>
      <w:r>
        <w:t xml:space="preserve">, </w:t>
      </w:r>
      <w:r>
        <w:rPr>
          <w:i/>
          <w:iCs/>
        </w:rPr>
        <w:t>volume number</w:t>
      </w:r>
      <w:r>
        <w:t>, pages.</w:t>
      </w:r>
    </w:p>
    <w:p w:rsidR="00105394" w:rsidRDefault="00105394" w:rsidP="00105394">
      <w:pPr>
        <w:ind w:left="270" w:hanging="270"/>
        <w:jc w:val="both"/>
      </w:pPr>
      <w:proofErr w:type="gramStart"/>
      <w:r>
        <w:t>Bauthor1, A., &amp; Bauthor2, B. (year).</w:t>
      </w:r>
      <w:proofErr w:type="gramEnd"/>
      <w:r>
        <w:t xml:space="preserve"> </w:t>
      </w:r>
      <w:r>
        <w:rPr>
          <w:i/>
          <w:iCs/>
        </w:rPr>
        <w:t>Book Title</w:t>
      </w:r>
      <w:r>
        <w:t>, Location: Publisher.</w:t>
      </w:r>
    </w:p>
    <w:p w:rsidR="00105394" w:rsidRDefault="00105394" w:rsidP="00105394">
      <w:pPr>
        <w:pStyle w:val="NormalWeb"/>
        <w:spacing w:before="0" w:after="0"/>
        <w:ind w:left="270" w:hanging="270"/>
        <w:rPr>
          <w:rFonts w:ascii="Times New Roman" w:hAnsi="Times New Roman" w:cs="Times New Roman"/>
          <w:b/>
          <w:sz w:val="20"/>
        </w:rPr>
      </w:pPr>
      <w:proofErr w:type="gramStart"/>
      <w:r>
        <w:rPr>
          <w:rFonts w:ascii="Times New Roman" w:hAnsi="Times New Roman" w:cs="Times New Roman"/>
          <w:sz w:val="20"/>
        </w:rPr>
        <w:t>Purdue University On-line Writing Lab, (2002).</w:t>
      </w:r>
      <w:proofErr w:type="gramEnd"/>
      <w:r>
        <w:rPr>
          <w:rFonts w:ascii="Times New Roman" w:hAnsi="Times New Roman" w:cs="Times New Roman"/>
          <w:sz w:val="20"/>
        </w:rPr>
        <w:t xml:space="preserve">  </w:t>
      </w:r>
      <w:r>
        <w:rPr>
          <w:rFonts w:ascii="Times New Roman" w:hAnsi="Times New Roman" w:cs="Times New Roman"/>
          <w:i/>
          <w:iCs/>
          <w:sz w:val="20"/>
        </w:rPr>
        <w:t>Using American Psychological Association (APA) Format (Updated to 6th Edition).</w:t>
      </w:r>
      <w:r>
        <w:rPr>
          <w:rFonts w:ascii="Times New Roman" w:hAnsi="Times New Roman" w:cs="Times New Roman"/>
          <w:sz w:val="20"/>
        </w:rPr>
        <w:t xml:space="preserve">  Retrieved March 13, 2016, from </w:t>
      </w:r>
      <w:hyperlink r:id="rId12" w:history="1">
        <w:r>
          <w:rPr>
            <w:rStyle w:val="Hyperlink"/>
            <w:rFonts w:ascii="Times New Roman" w:hAnsi="Times New Roman" w:cs="Times New Roman"/>
            <w:sz w:val="20"/>
          </w:rPr>
          <w:t>https://owl.english.purdue.edu/owl/section/2/10/</w:t>
        </w:r>
      </w:hyperlink>
    </w:p>
    <w:p w:rsidR="00105394" w:rsidRDefault="00105394" w:rsidP="00105394">
      <w:pPr>
        <w:jc w:val="both"/>
      </w:pPr>
    </w:p>
    <w:p w:rsidR="00105394" w:rsidRDefault="00105394" w:rsidP="00105394">
      <w:pPr>
        <w:spacing w:before="120"/>
        <w:jc w:val="both"/>
      </w:pPr>
    </w:p>
    <w:p w:rsidR="004B4C30" w:rsidRDefault="004B4C30">
      <w:pPr>
        <w:spacing w:before="120"/>
        <w:jc w:val="both"/>
      </w:pPr>
    </w:p>
    <w:sectPr w:rsidR="004B4C30" w:rsidSect="004B4C30">
      <w:headerReference w:type="default" r:id="rId13"/>
      <w:footerReference w:type="default" r:id="rId14"/>
      <w:pgSz w:w="12240" w:h="15840"/>
      <w:pgMar w:top="1260" w:right="1440" w:bottom="1080" w:left="1440" w:header="0" w:footer="720" w:gutter="0"/>
      <w:cols w:space="720"/>
      <w:formProt w:val="0"/>
      <w:docGrid w:linePitch="272"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5A82" w:rsidRDefault="00455A82" w:rsidP="004B4C30">
      <w:r>
        <w:separator/>
      </w:r>
    </w:p>
  </w:endnote>
  <w:endnote w:type="continuationSeparator" w:id="0">
    <w:p w:rsidR="00455A82" w:rsidRDefault="00455A82" w:rsidP="004B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8B7B9B">
    <w:pPr>
      <w:pStyle w:val="Footer"/>
      <w:tabs>
        <w:tab w:val="clear" w:pos="8640"/>
        <w:tab w:val="right" w:pos="10080"/>
      </w:tabs>
    </w:pPr>
    <w:r>
      <w:rPr>
        <w:i/>
        <w:sz w:val="18"/>
        <w:szCs w:val="18"/>
      </w:rPr>
      <w:t>202</w:t>
    </w:r>
    <w:r w:rsidR="008545CC">
      <w:rPr>
        <w:i/>
        <w:sz w:val="18"/>
        <w:szCs w:val="18"/>
      </w:rPr>
      <w:t>2</w:t>
    </w:r>
    <w:r>
      <w:rPr>
        <w:i/>
        <w:sz w:val="18"/>
        <w:szCs w:val="18"/>
      </w:rPr>
      <w:t xml:space="preserve"> Paper No. </w:t>
    </w:r>
    <w:r w:rsidR="008545CC">
      <w:rPr>
        <w:i/>
        <w:sz w:val="18"/>
        <w:szCs w:val="18"/>
      </w:rPr>
      <w:t>22xxx</w:t>
    </w:r>
    <w:r>
      <w:rPr>
        <w:i/>
        <w:sz w:val="18"/>
        <w:szCs w:val="18"/>
      </w:rPr>
      <w:t xml:space="preserve">  Page </w:t>
    </w:r>
    <w:r w:rsidR="00F93BCD">
      <w:rPr>
        <w:i/>
        <w:sz w:val="18"/>
        <w:szCs w:val="18"/>
      </w:rPr>
      <w:fldChar w:fldCharType="begin"/>
    </w:r>
    <w:r>
      <w:rPr>
        <w:i/>
        <w:sz w:val="18"/>
        <w:szCs w:val="18"/>
      </w:rPr>
      <w:instrText>PAGE</w:instrText>
    </w:r>
    <w:r w:rsidR="00F93BCD">
      <w:rPr>
        <w:i/>
        <w:sz w:val="18"/>
        <w:szCs w:val="18"/>
      </w:rPr>
      <w:fldChar w:fldCharType="separate"/>
    </w:r>
    <w:r w:rsidR="00105394">
      <w:rPr>
        <w:i/>
        <w:noProof/>
        <w:sz w:val="18"/>
        <w:szCs w:val="18"/>
      </w:rPr>
      <w:t>5</w:t>
    </w:r>
    <w:r w:rsidR="00F93BCD">
      <w:rPr>
        <w:i/>
        <w:sz w:val="18"/>
        <w:szCs w:val="18"/>
      </w:rPr>
      <w:fldChar w:fldCharType="end"/>
    </w:r>
    <w:r>
      <w:rPr>
        <w:i/>
        <w:sz w:val="18"/>
        <w:szCs w:val="18"/>
      </w:rPr>
      <w:t xml:space="preserve"> of </w:t>
    </w:r>
    <w:r w:rsidR="00F93BCD">
      <w:rPr>
        <w:i/>
        <w:sz w:val="18"/>
        <w:szCs w:val="18"/>
      </w:rPr>
      <w:fldChar w:fldCharType="begin"/>
    </w:r>
    <w:r>
      <w:rPr>
        <w:i/>
        <w:sz w:val="18"/>
        <w:szCs w:val="18"/>
      </w:rPr>
      <w:instrText>NUMPAGES</w:instrText>
    </w:r>
    <w:r w:rsidR="00F93BCD">
      <w:rPr>
        <w:i/>
        <w:sz w:val="18"/>
        <w:szCs w:val="18"/>
      </w:rPr>
      <w:fldChar w:fldCharType="separate"/>
    </w:r>
    <w:r w:rsidR="00105394">
      <w:rPr>
        <w:i/>
        <w:noProof/>
        <w:sz w:val="18"/>
        <w:szCs w:val="18"/>
      </w:rPr>
      <w:t>5</w:t>
    </w:r>
    <w:r w:rsidR="00F93BCD">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5A82" w:rsidRDefault="00455A82" w:rsidP="004B4C30">
      <w:r>
        <w:separator/>
      </w:r>
    </w:p>
  </w:footnote>
  <w:footnote w:type="continuationSeparator" w:id="0">
    <w:p w:rsidR="00455A82" w:rsidRDefault="00455A82"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4B4C30">
    <w:pPr>
      <w:pStyle w:val="Header"/>
      <w:ind w:right="-90"/>
      <w:jc w:val="right"/>
      <w:rPr>
        <w:i/>
        <w:iCs/>
        <w:sz w:val="16"/>
      </w:rPr>
    </w:pPr>
  </w:p>
  <w:p w:rsidR="004B4C30" w:rsidRDefault="004B4C30">
    <w:pPr>
      <w:pStyle w:val="Header"/>
      <w:jc w:val="right"/>
      <w:rPr>
        <w:i/>
        <w:iCs/>
        <w:sz w:val="16"/>
      </w:rPr>
    </w:pPr>
  </w:p>
  <w:p w:rsidR="004B4C30" w:rsidRDefault="004B4C30">
    <w:pPr>
      <w:pStyle w:val="Header"/>
      <w:jc w:val="right"/>
      <w:rPr>
        <w:i/>
        <w:iCs/>
        <w:sz w:val="18"/>
      </w:rPr>
    </w:pPr>
  </w:p>
  <w:p w:rsidR="004B4C30" w:rsidRDefault="008B7B9B">
    <w:pPr>
      <w:pStyle w:val="Header"/>
      <w:tabs>
        <w:tab w:val="clear" w:pos="8640"/>
        <w:tab w:val="left" w:pos="9360"/>
      </w:tabs>
      <w:jc w:val="right"/>
      <w:rPr>
        <w:i/>
        <w:iCs/>
        <w:sz w:val="18"/>
      </w:rPr>
    </w:pPr>
    <w:r>
      <w:rPr>
        <w:i/>
        <w:iCs/>
        <w:sz w:val="18"/>
      </w:rPr>
      <w:t>ModSim World Conference 202</w:t>
    </w:r>
    <w:r w:rsidR="008545CC">
      <w:rPr>
        <w:i/>
        <w:iCs/>
        <w:sz w:val="18"/>
      </w:rPr>
      <w:t>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050002"/>
    <w:rsid w:val="00096F7A"/>
    <w:rsid w:val="00105394"/>
    <w:rsid w:val="00166A97"/>
    <w:rsid w:val="00174A36"/>
    <w:rsid w:val="001B0113"/>
    <w:rsid w:val="001E43FD"/>
    <w:rsid w:val="00214213"/>
    <w:rsid w:val="00283B89"/>
    <w:rsid w:val="002A2FB2"/>
    <w:rsid w:val="002C07E8"/>
    <w:rsid w:val="00330460"/>
    <w:rsid w:val="00345374"/>
    <w:rsid w:val="00360D89"/>
    <w:rsid w:val="003A34B1"/>
    <w:rsid w:val="003C69C0"/>
    <w:rsid w:val="003E679D"/>
    <w:rsid w:val="0045137B"/>
    <w:rsid w:val="00455A82"/>
    <w:rsid w:val="004834DF"/>
    <w:rsid w:val="004B4C30"/>
    <w:rsid w:val="005248A3"/>
    <w:rsid w:val="005F112E"/>
    <w:rsid w:val="00624197"/>
    <w:rsid w:val="00635719"/>
    <w:rsid w:val="00654822"/>
    <w:rsid w:val="00663F93"/>
    <w:rsid w:val="00690412"/>
    <w:rsid w:val="006D26B3"/>
    <w:rsid w:val="006D6626"/>
    <w:rsid w:val="006E5FD3"/>
    <w:rsid w:val="007F4F44"/>
    <w:rsid w:val="00814987"/>
    <w:rsid w:val="008545CC"/>
    <w:rsid w:val="008A3E8B"/>
    <w:rsid w:val="008B7B9B"/>
    <w:rsid w:val="00910A36"/>
    <w:rsid w:val="00947306"/>
    <w:rsid w:val="00A14430"/>
    <w:rsid w:val="00A16E53"/>
    <w:rsid w:val="00A5320A"/>
    <w:rsid w:val="00A87985"/>
    <w:rsid w:val="00AC1255"/>
    <w:rsid w:val="00AC71A7"/>
    <w:rsid w:val="00B06735"/>
    <w:rsid w:val="00B27079"/>
    <w:rsid w:val="00BD6D63"/>
    <w:rsid w:val="00C426E0"/>
    <w:rsid w:val="00C641F8"/>
    <w:rsid w:val="00C836AB"/>
    <w:rsid w:val="00C84D77"/>
    <w:rsid w:val="00CF3DAA"/>
    <w:rsid w:val="00DE66F7"/>
    <w:rsid w:val="00EA59A1"/>
    <w:rsid w:val="00EB6D99"/>
    <w:rsid w:val="00ED74B8"/>
    <w:rsid w:val="00F84124"/>
    <w:rsid w:val="00F93BCD"/>
    <w:rsid w:val="00FC2A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394"/>
  </w:style>
  <w:style w:type="paragraph" w:styleId="Heading1">
    <w:name w:val="heading 1"/>
    <w:basedOn w:val="Normal"/>
    <w:next w:val="Normal"/>
    <w:qFormat/>
    <w:rsid w:val="004B4C30"/>
    <w:pPr>
      <w:keepNext/>
      <w:jc w:val="center"/>
      <w:outlineLvl w:val="0"/>
    </w:pPr>
    <w:rPr>
      <w:b/>
    </w:rPr>
  </w:style>
  <w:style w:type="paragraph" w:styleId="Heading2">
    <w:name w:val="heading 2"/>
    <w:basedOn w:val="Normal"/>
    <w:next w:val="Normal"/>
    <w:link w:val="Heading2Char"/>
    <w:qFormat/>
    <w:rsid w:val="004B4C30"/>
    <w:pPr>
      <w:keepNext/>
      <w:jc w:val="both"/>
      <w:outlineLvl w:val="1"/>
    </w:pPr>
    <w:rPr>
      <w:b/>
      <w:bCs/>
    </w:rPr>
  </w:style>
  <w:style w:type="paragraph" w:styleId="Heading3">
    <w:name w:val="heading 3"/>
    <w:basedOn w:val="Normal"/>
    <w:next w:val="Normal"/>
    <w:link w:val="Heading3Char"/>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link w:val="CaptionChar"/>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link w:val="BodyText2Char"/>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link w:val="FooterChar"/>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rPr>
      <w:caps/>
    </w:r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keepLines/>
      <w:spacing w:before="480"/>
      <w:jc w:val="left"/>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uiPriority w:val="99"/>
    <w:unhideWhenUsed/>
    <w:rsid w:val="00C836AB"/>
    <w:rPr>
      <w:color w:val="0000FF" w:themeColor="hyperlink"/>
      <w:u w:val="single"/>
    </w:rPr>
  </w:style>
  <w:style w:type="character" w:customStyle="1" w:styleId="Heading2Char">
    <w:name w:val="Heading 2 Char"/>
    <w:basedOn w:val="DefaultParagraphFont"/>
    <w:link w:val="Heading2"/>
    <w:rsid w:val="00105394"/>
    <w:rPr>
      <w:b/>
      <w:bCs/>
    </w:rPr>
  </w:style>
  <w:style w:type="character" w:customStyle="1" w:styleId="Heading3Char">
    <w:name w:val="Heading 3 Char"/>
    <w:basedOn w:val="DefaultParagraphFont"/>
    <w:link w:val="Heading3"/>
    <w:rsid w:val="00105394"/>
    <w:rPr>
      <w:b/>
      <w:bCs/>
    </w:rPr>
  </w:style>
  <w:style w:type="character" w:customStyle="1" w:styleId="BodyText2Char">
    <w:name w:val="Body Text 2 Char"/>
    <w:basedOn w:val="DefaultParagraphFont"/>
    <w:link w:val="BodyText2"/>
    <w:rsid w:val="00105394"/>
    <w:rPr>
      <w:iCs/>
    </w:rPr>
  </w:style>
  <w:style w:type="character" w:customStyle="1" w:styleId="FooterChar">
    <w:name w:val="Footer Char"/>
    <w:basedOn w:val="DefaultParagraphFont"/>
    <w:link w:val="Footer"/>
    <w:rsid w:val="00105394"/>
  </w:style>
  <w:style w:type="character" w:customStyle="1" w:styleId="CaptionChar">
    <w:name w:val="Caption Char"/>
    <w:basedOn w:val="DefaultParagraphFont"/>
    <w:link w:val="Caption"/>
    <w:rsid w:val="00105394"/>
    <w:rPr>
      <w:b/>
      <w:bCs/>
      <w:color w:val="4F81BD"/>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apastyle.org/index.aspx" TargetMode="External"/><Relationship Id="rId12" Type="http://schemas.openxmlformats.org/officeDocument/2006/relationships/hyperlink" Target="https://owl.english.purdue.edu/owl/section/2/10/"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owl.english.purdue.edu/owl/section/2/10/"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footnotes" Target="footnotes.xml"/><Relationship Id="rId9" Type="http://schemas.openxmlformats.org/officeDocument/2006/relationships/image" Target="media/image3.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1588</Words>
  <Characters>9053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10620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Dan M Davis</cp:lastModifiedBy>
  <cp:revision>2</cp:revision>
  <cp:lastPrinted>2021-07-27T16:33:00Z</cp:lastPrinted>
  <dcterms:created xsi:type="dcterms:W3CDTF">2021-07-31T07:01:00Z</dcterms:created>
  <dcterms:modified xsi:type="dcterms:W3CDTF">2021-07-31T07:01:00Z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