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Aptitude for Command Evaluations</w:t>
      </w:r>
      <w:r w:rsidR="004F2C94">
        <w:rPr>
          <w:b/>
          <w:sz w:val="28"/>
        </w:rPr>
        <w:t xml:space="preserve">: </w:t>
      </w:r>
      <w:r w:rsidR="004F2C94">
        <w:rPr>
          <w:b/>
          <w:sz w:val="28"/>
        </w:rPr>
        <w:br/>
      </w:r>
      <w:r>
        <w:rPr>
          <w:b/>
          <w:sz w:val="28"/>
        </w:rPr>
        <w:t>Implementation Opportunities for Cognitive Science</w:t>
      </w:r>
    </w:p>
    <w:p w:rsidR="004B4C30" w:rsidRPr="000C1512" w:rsidRDefault="004B4C30">
      <w:pPr>
        <w:jc w:val="center"/>
        <w:rPr>
          <w:b/>
          <w:bCs/>
          <w:sz w:val="28"/>
        </w:rPr>
      </w:pPr>
    </w:p>
    <w:tbl>
      <w:tblPr>
        <w:tblW w:w="9360" w:type="dxa"/>
        <w:tblInd w:w="108" w:type="dxa"/>
        <w:tblLayout w:type="fixed"/>
        <w:tblLook w:val="0000"/>
      </w:tblPr>
      <w:tblGrid>
        <w:gridCol w:w="9360"/>
      </w:tblGrid>
      <w:tr w:rsidR="000D6CAE" w:rsidRPr="000C1512" w:rsidTr="000D6CAE">
        <w:trPr>
          <w:trHeight w:hRule="exact" w:val="273"/>
        </w:trPr>
        <w:tc>
          <w:tcPr>
            <w:tcW w:w="9360" w:type="dxa"/>
          </w:tcPr>
          <w:p w:rsidR="000D6CAE" w:rsidRDefault="000D6CAE" w:rsidP="006044A1">
            <w:pPr>
              <w:ind w:right="-108"/>
              <w:jc w:val="center"/>
              <w:rPr>
                <w:b/>
                <w:bCs/>
                <w:iCs/>
              </w:rPr>
            </w:pPr>
            <w:r>
              <w:rPr>
                <w:b/>
                <w:bCs/>
                <w:iCs/>
              </w:rPr>
              <w:t xml:space="preserve">Jennifer H. Nolan, John J. Tran &amp; Dan M. Davis </w:t>
            </w:r>
          </w:p>
          <w:p w:rsidR="000D6CAE" w:rsidRPr="000C1512" w:rsidRDefault="000D6CAE" w:rsidP="006044A1">
            <w:pPr>
              <w:ind w:right="-108"/>
              <w:jc w:val="center"/>
              <w:rPr>
                <w:b/>
                <w:bCs/>
                <w:iCs/>
              </w:rPr>
            </w:pPr>
          </w:p>
        </w:tc>
      </w:tr>
      <w:tr w:rsidR="000D6CAE" w:rsidTr="000D6CAE">
        <w:trPr>
          <w:trHeight w:hRule="exact" w:val="273"/>
        </w:trPr>
        <w:tc>
          <w:tcPr>
            <w:tcW w:w="9360" w:type="dxa"/>
          </w:tcPr>
          <w:p w:rsidR="000D6CAE" w:rsidRDefault="000D6CAE" w:rsidP="006044A1">
            <w:pPr>
              <w:ind w:right="-108" w:hanging="90"/>
              <w:jc w:val="center"/>
            </w:pPr>
            <w:r>
              <w:rPr>
                <w:b/>
                <w:bCs/>
                <w:iCs/>
              </w:rPr>
              <w:t>Catholic Polytechnic University</w:t>
            </w:r>
          </w:p>
        </w:tc>
      </w:tr>
      <w:tr w:rsidR="000D6CAE" w:rsidTr="000D6CAE">
        <w:trPr>
          <w:trHeight w:hRule="exact" w:val="273"/>
        </w:trPr>
        <w:tc>
          <w:tcPr>
            <w:tcW w:w="9360" w:type="dxa"/>
          </w:tcPr>
          <w:p w:rsidR="000D6CAE" w:rsidRDefault="000D6CAE" w:rsidP="006044A1">
            <w:pPr>
              <w:ind w:right="-108" w:hanging="90"/>
              <w:jc w:val="center"/>
              <w:rPr>
                <w:b/>
                <w:bCs/>
                <w:iCs/>
              </w:rPr>
            </w:pPr>
            <w:r>
              <w:rPr>
                <w:b/>
                <w:bCs/>
                <w:iCs/>
              </w:rPr>
              <w:t>Los Angeles, California</w:t>
            </w:r>
          </w:p>
        </w:tc>
      </w:tr>
      <w:tr w:rsidR="000D6CAE" w:rsidRPr="002433C3" w:rsidTr="000D6CAE">
        <w:trPr>
          <w:trHeight w:hRule="exact" w:val="594"/>
        </w:trPr>
        <w:tc>
          <w:tcPr>
            <w:tcW w:w="9360" w:type="dxa"/>
          </w:tcPr>
          <w:p w:rsidR="000D6CAE" w:rsidRDefault="000D6CAE"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0D6CAE" w:rsidP="00D55451">
      <w:pPr>
        <w:jc w:val="both"/>
        <w:rPr>
          <w:iCs/>
        </w:rPr>
      </w:pPr>
      <w:r>
        <w:rPr>
          <w:iCs/>
        </w:rPr>
        <w:t xml:space="preserve">The aptitude for command is an invaluable characteristic that is most apparent in combat situations, where any failures to </w:t>
      </w:r>
      <w:r w:rsidR="006F0B92">
        <w:rPr>
          <w:iCs/>
        </w:rPr>
        <w:t>elicit</w:t>
      </w:r>
      <w:r>
        <w:rPr>
          <w:iCs/>
        </w:rPr>
        <w:t xml:space="preserve"> appropriate responses from subordinates can result in personnel losses, mission failures and societal catastrophes, including annihilation and even genocidal eradication</w:t>
      </w:r>
      <w:r w:rsidR="000E2C44">
        <w:rPr>
          <w:iCs/>
        </w:rPr>
        <w:t>.</w:t>
      </w:r>
      <w:r>
        <w:rPr>
          <w:iCs/>
        </w:rPr>
        <w:t xml:space="preserve"> Attempts to </w:t>
      </w:r>
      <w:r w:rsidR="00382D6C">
        <w:rPr>
          <w:iCs/>
        </w:rPr>
        <w:t>identify,</w:t>
      </w:r>
      <w:r>
        <w:rPr>
          <w:iCs/>
        </w:rPr>
        <w:t xml:space="preserve"> instruct and </w:t>
      </w:r>
      <w:r w:rsidR="00382D6C">
        <w:rPr>
          <w:iCs/>
        </w:rPr>
        <w:t>inculcate these qualities h</w:t>
      </w:r>
      <w:r w:rsidR="006F0B92">
        <w:rPr>
          <w:iCs/>
        </w:rPr>
        <w:t>ave long been associated with</w:t>
      </w:r>
      <w:r w:rsidR="00382D6C">
        <w:rPr>
          <w:iCs/>
        </w:rPr>
        <w:t xml:space="preserve"> subjective</w:t>
      </w:r>
      <w:r w:rsidR="006F0B92">
        <w:rPr>
          <w:iCs/>
        </w:rPr>
        <w:t>, almost mystical</w:t>
      </w:r>
      <w:r w:rsidR="00A33981">
        <w:rPr>
          <w:iCs/>
        </w:rPr>
        <w:t>,</w:t>
      </w:r>
      <w:r w:rsidR="00382D6C">
        <w:rPr>
          <w:iCs/>
        </w:rPr>
        <w:t xml:space="preserve"> approach</w:t>
      </w:r>
      <w:r w:rsidR="006F0B92">
        <w:rPr>
          <w:iCs/>
        </w:rPr>
        <w:t>es</w:t>
      </w:r>
      <w:r w:rsidR="00382D6C">
        <w:rPr>
          <w:iCs/>
        </w:rPr>
        <w:t>, more founded in emotion and bias than in scientific inquiry. Emerging techniques, technologies and analyses now hold the promise of making these ethereal qualities more quantif</w:t>
      </w:r>
      <w:r w:rsidR="00A21D14">
        <w:rPr>
          <w:iCs/>
        </w:rPr>
        <w:t>iable and objective</w:t>
      </w:r>
      <w:r w:rsidR="00C71F66">
        <w:rPr>
          <w:iCs/>
        </w:rPr>
        <w:t>.</w:t>
      </w:r>
      <w:r w:rsidR="00A21D14">
        <w:rPr>
          <w:iCs/>
        </w:rPr>
        <w:t xml:space="preserve"> </w:t>
      </w:r>
      <w:r w:rsidR="00C71F66">
        <w:rPr>
          <w:iCs/>
        </w:rPr>
        <w:t xml:space="preserve">Emerging capabilities include DNA analyses, Quantitative Trait Locus and Behavioral Genetics. </w:t>
      </w:r>
      <w:r w:rsidR="00382D6C">
        <w:rPr>
          <w:iCs/>
        </w:rPr>
        <w:t xml:space="preserve">This paper lays out the </w:t>
      </w:r>
      <w:r w:rsidR="00C71F66">
        <w:rPr>
          <w:iCs/>
        </w:rPr>
        <w:t>historical</w:t>
      </w:r>
      <w:r w:rsidR="00067269">
        <w:rPr>
          <w:iCs/>
        </w:rPr>
        <w:t xml:space="preserve"> unscientific</w:t>
      </w:r>
      <w:r w:rsidR="00C71F66">
        <w:rPr>
          <w:iCs/>
        </w:rPr>
        <w:t xml:space="preserve"> </w:t>
      </w:r>
      <w:r w:rsidR="00382D6C">
        <w:rPr>
          <w:iCs/>
        </w:rPr>
        <w:t xml:space="preserve">attempts at ascertaining </w:t>
      </w:r>
      <w:r w:rsidR="00067269">
        <w:rPr>
          <w:iCs/>
        </w:rPr>
        <w:t xml:space="preserve">combat-effectiveness </w:t>
      </w:r>
      <w:r w:rsidR="00382D6C">
        <w:rPr>
          <w:iCs/>
        </w:rPr>
        <w:t>qualities</w:t>
      </w:r>
      <w:r w:rsidR="00067269">
        <w:rPr>
          <w:iCs/>
        </w:rPr>
        <w:t xml:space="preserve"> and establishing</w:t>
      </w:r>
      <w:r w:rsidR="00382D6C">
        <w:rPr>
          <w:iCs/>
        </w:rPr>
        <w:t xml:space="preserve"> the methods of enhancing the</w:t>
      </w:r>
      <w:r w:rsidR="00067269">
        <w:rPr>
          <w:iCs/>
        </w:rPr>
        <w:t>m.</w:t>
      </w:r>
      <w:r w:rsidR="00382D6C">
        <w:rPr>
          <w:iCs/>
        </w:rPr>
        <w:t xml:space="preserve"> </w:t>
      </w:r>
      <w:r w:rsidR="00067269">
        <w:rPr>
          <w:iCs/>
        </w:rPr>
        <w:t>Moreover,</w:t>
      </w:r>
      <w:r w:rsidR="00382D6C">
        <w:rPr>
          <w:iCs/>
        </w:rPr>
        <w:t xml:space="preserve"> evaluative instruments have far too often failed to identify the</w:t>
      </w:r>
      <w:r w:rsidR="00067269">
        <w:rPr>
          <w:iCs/>
        </w:rPr>
        <w:t xml:space="preserve"> lack of </w:t>
      </w:r>
      <w:r w:rsidR="00E94FC5">
        <w:rPr>
          <w:iCs/>
        </w:rPr>
        <w:t>needed</w:t>
      </w:r>
      <w:r w:rsidR="00382D6C">
        <w:rPr>
          <w:iCs/>
        </w:rPr>
        <w:t xml:space="preserve"> leadership</w:t>
      </w:r>
      <w:r w:rsidR="00067269">
        <w:rPr>
          <w:iCs/>
        </w:rPr>
        <w:t xml:space="preserve"> capability</w:t>
      </w:r>
      <w:r w:rsidR="006F0B92">
        <w:rPr>
          <w:iCs/>
        </w:rPr>
        <w:t xml:space="preserve">. </w:t>
      </w:r>
      <w:r w:rsidR="00382D6C">
        <w:rPr>
          <w:iCs/>
        </w:rPr>
        <w:t xml:space="preserve"> </w:t>
      </w:r>
      <w:r w:rsidR="006F0B92">
        <w:rPr>
          <w:iCs/>
        </w:rPr>
        <w:t>Poor selections</w:t>
      </w:r>
      <w:r w:rsidR="00382D6C">
        <w:rPr>
          <w:iCs/>
        </w:rPr>
        <w:t xml:space="preserve"> were costly to those being led, the putative leader</w:t>
      </w:r>
      <w:r w:rsidR="00067269">
        <w:rPr>
          <w:iCs/>
        </w:rPr>
        <w:t>s themselves</w:t>
      </w:r>
      <w:r w:rsidR="006F0B92">
        <w:rPr>
          <w:iCs/>
        </w:rPr>
        <w:t>,</w:t>
      </w:r>
      <w:r w:rsidR="00382D6C">
        <w:rPr>
          <w:iCs/>
        </w:rPr>
        <w:t xml:space="preserve"> and those depending </w:t>
      </w:r>
      <w:r w:rsidR="006F0B92">
        <w:rPr>
          <w:iCs/>
        </w:rPr>
        <w:t xml:space="preserve">on </w:t>
      </w:r>
      <w:r w:rsidR="00067269">
        <w:rPr>
          <w:iCs/>
        </w:rPr>
        <w:t xml:space="preserve">all of </w:t>
      </w:r>
      <w:r w:rsidR="006F0B92">
        <w:rPr>
          <w:iCs/>
        </w:rPr>
        <w:t>them for defense. Now, e</w:t>
      </w:r>
      <w:r w:rsidR="00382D6C">
        <w:rPr>
          <w:iCs/>
        </w:rPr>
        <w:t xml:space="preserve">merging technologies are enabling the Cognitive Scientists to identify certain physically measurable and quantitatively </w:t>
      </w:r>
      <w:r w:rsidR="006F0B92">
        <w:rPr>
          <w:iCs/>
        </w:rPr>
        <w:t>definable</w:t>
      </w:r>
      <w:r w:rsidR="00E94FC5">
        <w:rPr>
          <w:iCs/>
        </w:rPr>
        <w:t xml:space="preserve"> parameters</w:t>
      </w:r>
      <w:r w:rsidR="006F0B92">
        <w:rPr>
          <w:iCs/>
        </w:rPr>
        <w:t>,</w:t>
      </w:r>
      <w:r w:rsidR="00382D6C">
        <w:rPr>
          <w:iCs/>
        </w:rPr>
        <w:t xml:space="preserve"> both their presence and </w:t>
      </w:r>
      <w:r w:rsidR="006F0B92">
        <w:rPr>
          <w:iCs/>
        </w:rPr>
        <w:t xml:space="preserve">their correlations </w:t>
      </w:r>
      <w:r w:rsidR="00382D6C">
        <w:rPr>
          <w:iCs/>
        </w:rPr>
        <w:t>with various behavioral qualities</w:t>
      </w:r>
      <w:r w:rsidR="006F0B92">
        <w:rPr>
          <w:iCs/>
        </w:rPr>
        <w:t>. These qualities are</w:t>
      </w:r>
      <w:r w:rsidR="00382D6C">
        <w:rPr>
          <w:iCs/>
        </w:rPr>
        <w:t xml:space="preserve"> indicative of desired characteristics to be sought or, in the alternative, undesirable characteristics to be avoided.</w:t>
      </w:r>
      <w:r w:rsidR="00E507CE">
        <w:rPr>
          <w:iCs/>
        </w:rPr>
        <w:t xml:space="preserve"> </w:t>
      </w:r>
      <w:r w:rsidR="00E94FC5">
        <w:rPr>
          <w:iCs/>
        </w:rPr>
        <w:t xml:space="preserve">Supportive </w:t>
      </w:r>
      <w:r w:rsidR="00525EC4">
        <w:rPr>
          <w:iCs/>
        </w:rPr>
        <w:t xml:space="preserve">work will be offered in the form of a survey of on-going and </w:t>
      </w:r>
      <w:r w:rsidR="006F0B92">
        <w:rPr>
          <w:iCs/>
        </w:rPr>
        <w:t>related</w:t>
      </w:r>
      <w:r w:rsidR="00525EC4">
        <w:rPr>
          <w:iCs/>
        </w:rPr>
        <w:t xml:space="preserve"> efforts by others in th</w:t>
      </w:r>
      <w:r w:rsidR="006F0B92">
        <w:rPr>
          <w:iCs/>
        </w:rPr>
        <w:t>ese</w:t>
      </w:r>
      <w:r w:rsidR="00525EC4">
        <w:rPr>
          <w:iCs/>
        </w:rPr>
        <w:t xml:space="preserve"> field</w:t>
      </w:r>
      <w:r w:rsidR="006F0B92">
        <w:rPr>
          <w:iCs/>
        </w:rPr>
        <w:t>s</w:t>
      </w:r>
      <w:r w:rsidR="00525EC4">
        <w:rPr>
          <w:iCs/>
        </w:rPr>
        <w:t xml:space="preserve">. </w:t>
      </w:r>
      <w:r w:rsidR="00E507CE">
        <w:rPr>
          <w:iCs/>
        </w:rPr>
        <w:t>Analogous research and experience by the authors will be adduced to show</w:t>
      </w:r>
      <w:r w:rsidR="00067269">
        <w:rPr>
          <w:iCs/>
        </w:rPr>
        <w:t xml:space="preserve"> that</w:t>
      </w:r>
      <w:r w:rsidR="00E507CE">
        <w:rPr>
          <w:iCs/>
        </w:rPr>
        <w:t xml:space="preserve"> this emerging capability merits consideration. Most especially, the paper lays out how</w:t>
      </w:r>
      <w:r w:rsidR="006F0B92">
        <w:rPr>
          <w:iCs/>
        </w:rPr>
        <w:t xml:space="preserve"> to assist</w:t>
      </w:r>
      <w:r w:rsidR="00E507CE">
        <w:rPr>
          <w:iCs/>
        </w:rPr>
        <w:t xml:space="preserve"> those saddled with the duty of ensuring on</w:t>
      </w:r>
      <w:r w:rsidR="006F0B92">
        <w:rPr>
          <w:iCs/>
        </w:rPr>
        <w:t>ly</w:t>
      </w:r>
      <w:r w:rsidR="00E507CE">
        <w:rPr>
          <w:iCs/>
        </w:rPr>
        <w:t xml:space="preserve"> the most capable are assigned to critical operational posts. In reaching this result,</w:t>
      </w:r>
      <w:r w:rsidR="00E94FC5">
        <w:rPr>
          <w:iCs/>
        </w:rPr>
        <w:t xml:space="preserve"> the paper reviews</w:t>
      </w:r>
      <w:r w:rsidR="00E507CE">
        <w:rPr>
          <w:iCs/>
        </w:rPr>
        <w:t xml:space="preserve"> some adjuncts to Cognitive Science</w:t>
      </w:r>
      <w:r w:rsidR="00E94FC5">
        <w:rPr>
          <w:iCs/>
        </w:rPr>
        <w:t>: t</w:t>
      </w:r>
      <w:r w:rsidR="00E507CE">
        <w:rPr>
          <w:iCs/>
        </w:rPr>
        <w:t xml:space="preserve">he disciplines </w:t>
      </w:r>
      <w:r w:rsidR="00525EC4">
        <w:rPr>
          <w:iCs/>
        </w:rPr>
        <w:t>of computer science, artificial intelligence, sensor technology, and analytic techniques</w:t>
      </w:r>
      <w:r w:rsidR="00067269">
        <w:rPr>
          <w:iCs/>
        </w:rPr>
        <w:t>. Ethical and esthetic issues will be indentified and addressed</w:t>
      </w:r>
      <w:r w:rsidR="00525EC4">
        <w:rPr>
          <w:iCs/>
        </w:rPr>
        <w:t xml:space="preserve">. </w:t>
      </w:r>
    </w:p>
    <w:p w:rsidR="004B4C30" w:rsidRDefault="004B4C30"/>
    <w:p w:rsidR="001430A4" w:rsidRDefault="001430A4"/>
    <w:p w:rsidR="004B4C30" w:rsidRDefault="00090EB0" w:rsidP="000D1A4A">
      <w:pPr>
        <w:pStyle w:val="Heading1"/>
        <w:spacing w:after="120"/>
        <w:jc w:val="center"/>
      </w:pPr>
      <w:r>
        <w:t>ABOUT THE AUTHORS</w:t>
      </w: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the </w:t>
      </w:r>
      <w:proofErr w:type="spellStart"/>
      <w:r w:rsidR="00654562" w:rsidRPr="00654562">
        <w:t>Apolipoprotein</w:t>
      </w:r>
      <w:proofErr w:type="spellEnd"/>
      <w:r w:rsidR="00654562" w:rsidRPr="00654562">
        <w:t xml:space="preserve">-E allele 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lastRenderedPageBreak/>
        <w:t>Dan M. Davis, CDR. USN, Ret.</w:t>
      </w:r>
      <w:r>
        <w:rPr>
          <w:bCs/>
        </w:rPr>
        <w:t xml:space="preserve"> is a Research Associate Professor at Catholic Polytechnic University and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DD6" w:rsidRDefault="00E12DD6" w:rsidP="004B4C30">
      <w:r>
        <w:separator/>
      </w:r>
    </w:p>
  </w:endnote>
  <w:endnote w:type="continuationSeparator" w:id="0">
    <w:p w:rsidR="00E12DD6" w:rsidRDefault="00E12DD6"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316ADF">
      <w:rPr>
        <w:i/>
        <w:sz w:val="18"/>
        <w:szCs w:val="18"/>
      </w:rPr>
      <w:fldChar w:fldCharType="begin"/>
    </w:r>
    <w:r>
      <w:rPr>
        <w:i/>
        <w:sz w:val="18"/>
        <w:szCs w:val="18"/>
      </w:rPr>
      <w:instrText>PAGE</w:instrText>
    </w:r>
    <w:r w:rsidR="00316ADF">
      <w:rPr>
        <w:i/>
        <w:sz w:val="18"/>
        <w:szCs w:val="18"/>
      </w:rPr>
      <w:fldChar w:fldCharType="separate"/>
    </w:r>
    <w:r w:rsidR="00166143">
      <w:rPr>
        <w:i/>
        <w:noProof/>
        <w:sz w:val="18"/>
        <w:szCs w:val="18"/>
      </w:rPr>
      <w:t>1</w:t>
    </w:r>
    <w:r w:rsidR="00316ADF">
      <w:rPr>
        <w:i/>
        <w:sz w:val="18"/>
        <w:szCs w:val="18"/>
      </w:rPr>
      <w:fldChar w:fldCharType="end"/>
    </w:r>
    <w:r>
      <w:rPr>
        <w:i/>
        <w:sz w:val="18"/>
        <w:szCs w:val="18"/>
      </w:rPr>
      <w:t xml:space="preserve"> of </w:t>
    </w:r>
    <w:r w:rsidR="00316ADF">
      <w:rPr>
        <w:i/>
        <w:sz w:val="18"/>
        <w:szCs w:val="18"/>
      </w:rPr>
      <w:fldChar w:fldCharType="begin"/>
    </w:r>
    <w:r>
      <w:rPr>
        <w:i/>
        <w:sz w:val="18"/>
        <w:szCs w:val="18"/>
      </w:rPr>
      <w:instrText>NUMPAGES</w:instrText>
    </w:r>
    <w:r w:rsidR="00316ADF">
      <w:rPr>
        <w:i/>
        <w:sz w:val="18"/>
        <w:szCs w:val="18"/>
      </w:rPr>
      <w:fldChar w:fldCharType="separate"/>
    </w:r>
    <w:r w:rsidR="00166143">
      <w:rPr>
        <w:i/>
        <w:noProof/>
        <w:sz w:val="18"/>
        <w:szCs w:val="18"/>
      </w:rPr>
      <w:t>2</w:t>
    </w:r>
    <w:r w:rsidR="00316ADF">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DD6" w:rsidRDefault="00E12DD6" w:rsidP="004B4C30">
      <w:r>
        <w:separator/>
      </w:r>
    </w:p>
  </w:footnote>
  <w:footnote w:type="continuationSeparator" w:id="0">
    <w:p w:rsidR="00E12DD6" w:rsidRDefault="00E12DD6"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66143"/>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11B40"/>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0ECBF-DB31-4E86-80F0-6F25B50D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5</cp:revision>
  <cp:lastPrinted>2023-03-02T14:30:00Z</cp:lastPrinted>
  <dcterms:created xsi:type="dcterms:W3CDTF">2023-03-02T14:08:00Z</dcterms:created>
  <dcterms:modified xsi:type="dcterms:W3CDTF">2023-03-02T17:45:00Z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