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9A714E">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7E31A5" w:rsidRDefault="007E31A5" w:rsidP="007E31A5">
      <w:pPr>
        <w:pStyle w:val="Caption"/>
        <w:jc w:val="center"/>
        <w:rPr>
          <w:color w:val="auto"/>
        </w:rPr>
      </w:pPr>
      <w:proofErr w:type="gramStart"/>
      <w:r w:rsidRPr="007E31A5">
        <w:rPr>
          <w:color w:val="auto"/>
        </w:rPr>
        <w:t xml:space="preserve">Figure </w:t>
      </w:r>
      <w:proofErr w:type="gramEnd"/>
      <w:r w:rsidR="008C426A" w:rsidRPr="007E31A5">
        <w:rPr>
          <w:color w:val="auto"/>
        </w:rPr>
        <w:fldChar w:fldCharType="begin"/>
      </w:r>
      <w:r w:rsidRPr="007E31A5">
        <w:rPr>
          <w:color w:val="auto"/>
        </w:rPr>
        <w:instrText xml:space="preserve"> SEQ Figure \* ARABIC </w:instrText>
      </w:r>
      <w:r w:rsidR="008C426A" w:rsidRPr="007E31A5">
        <w:rPr>
          <w:color w:val="auto"/>
        </w:rPr>
        <w:fldChar w:fldCharType="separate"/>
      </w:r>
      <w:r w:rsidR="00F768A3">
        <w:rPr>
          <w:noProof/>
          <w:color w:val="auto"/>
        </w:rPr>
        <w:t>1</w:t>
      </w:r>
      <w:r w:rsidR="008C426A" w:rsidRPr="007E31A5">
        <w:rPr>
          <w:color w:val="auto"/>
        </w:rPr>
        <w:fldChar w:fldCharType="end"/>
      </w:r>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8C426A" w:rsidP="00753E96">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10pt;margin-top:301.2pt;width:247.9pt;height:.05pt;z-index:251660288" stroked="f">
            <v:textbox style="mso-next-textbox:#_x0000_s1026;mso-fit-shape-to-text:t" inset="0,0,0,0">
              <w:txbxContent>
                <w:p w:rsidR="00833992" w:rsidRPr="00753E96" w:rsidRDefault="00833992" w:rsidP="00753E96">
                  <w:pPr>
                    <w:pStyle w:val="Caption"/>
                    <w:jc w:val="center"/>
                    <w:rPr>
                      <w:noProof/>
                      <w:color w:val="auto"/>
                      <w:sz w:val="20"/>
                      <w:szCs w:val="20"/>
                    </w:rPr>
                  </w:pPr>
                  <w:bookmarkStart w:id="0" w:name="_Ref40001581"/>
                  <w:bookmarkStart w:id="1" w:name="_Ref40001499"/>
                  <w:r w:rsidRPr="00753E96">
                    <w:rPr>
                      <w:color w:val="auto"/>
                    </w:rPr>
                    <w:t xml:space="preserve">Figure </w:t>
                  </w:r>
                  <w:r w:rsidR="008C426A" w:rsidRPr="00753E96">
                    <w:rPr>
                      <w:color w:val="auto"/>
                    </w:rPr>
                    <w:fldChar w:fldCharType="begin"/>
                  </w:r>
                  <w:r w:rsidRPr="00753E96">
                    <w:rPr>
                      <w:color w:val="auto"/>
                    </w:rPr>
                    <w:instrText xml:space="preserve"> SEQ Figure \* ARABIC </w:instrText>
                  </w:r>
                  <w:r w:rsidR="008C426A" w:rsidRPr="00753E96">
                    <w:rPr>
                      <w:color w:val="auto"/>
                    </w:rPr>
                    <w:fldChar w:fldCharType="separate"/>
                  </w:r>
                  <w:r w:rsidR="00F768A3">
                    <w:rPr>
                      <w:noProof/>
                      <w:color w:val="auto"/>
                    </w:rPr>
                    <w:t>2</w:t>
                  </w:r>
                  <w:r w:rsidR="008C426A" w:rsidRPr="00753E96">
                    <w:rPr>
                      <w:color w:val="auto"/>
                    </w:rPr>
                    <w:fldChar w:fldCharType="end"/>
                  </w:r>
                  <w:bookmarkEnd w:id="0"/>
                  <w:r w:rsidRPr="00753E96">
                    <w:rPr>
                      <w:color w:val="auto"/>
                    </w:rPr>
                    <w:t>. Responses as shown to users.</w:t>
                  </w:r>
                  <w:bookmarkEnd w:id="1"/>
                </w:p>
              </w:txbxContent>
            </v:textbox>
            <w10:wrap type="square"/>
          </v:shape>
        </w:pict>
      </w:r>
      <w:r w:rsidR="00E00076">
        <w:t>The data management program fi</w:t>
      </w:r>
      <w:r w:rsidR="0067698F">
        <w:t>r</w:t>
      </w:r>
      <w:r w:rsidR="00E00076">
        <w:t xml:space="preserve">st checks for completion and evaluated the Likert data for non-compliance (no answers, all Likert answers the same value, program code in the text boxes, </w:t>
      </w:r>
      <w:r w:rsidR="00E00076"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rsidR="00E00076">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664960"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2882900</wp:posOffset>
            </wp:positionH>
            <wp:positionV relativeFrom="paragraph">
              <wp:posOffset>-635</wp:posOffset>
            </wp:positionV>
            <wp:extent cx="3147695" cy="3435350"/>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3147695" cy="3435350"/>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426A">
        <w:fldChar w:fldCharType="begin"/>
      </w:r>
      <w:r w:rsidR="00410DBD">
        <w:instrText xml:space="preserve"> REF _Ref40001581 \h </w:instrText>
      </w:r>
      <w:r w:rsidR="008C426A">
        <w:fldChar w:fldCharType="separate"/>
      </w:r>
      <w:r w:rsidR="00F768A3" w:rsidRPr="00753E96">
        <w:t xml:space="preserve">Figure </w:t>
      </w:r>
      <w:r w:rsidR="00F768A3">
        <w:rPr>
          <w:noProof/>
        </w:rPr>
        <w:t>2</w:t>
      </w:r>
      <w:r w:rsidR="008C426A">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 and enthusiasm about this issue is being analyzed.</w:t>
      </w:r>
      <w:r w:rsidR="00A118AA">
        <w:t xml:space="preserve"> </w:t>
      </w:r>
      <w:r>
        <w:t>A more sophisticated instrument, a better focused set of questions and a new look at project goals may result in ascertaining a wider mandate to pursue this.</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E00076">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426A">
        <w:fldChar w:fldCharType="begin"/>
      </w:r>
      <w:r w:rsidR="00DC5142">
        <w:instrText xml:space="preserve"> REF _Ref40006365 \h </w:instrText>
      </w:r>
      <w:r w:rsidR="008C426A">
        <w:fldChar w:fldCharType="separate"/>
      </w:r>
      <w:r w:rsidR="00F768A3" w:rsidRPr="00DC5142">
        <w:t xml:space="preserve">Figure </w:t>
      </w:r>
      <w:r w:rsidR="00F768A3">
        <w:rPr>
          <w:noProof/>
        </w:rPr>
        <w:t>3</w:t>
      </w:r>
      <w:r w:rsidR="008C426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426A" w:rsidRPr="00DC5142">
        <w:rPr>
          <w:color w:val="auto"/>
        </w:rPr>
        <w:fldChar w:fldCharType="begin"/>
      </w:r>
      <w:r w:rsidRPr="00DC5142">
        <w:rPr>
          <w:color w:val="auto"/>
        </w:rPr>
        <w:instrText xml:space="preserve"> SEQ Figure \* ARABIC </w:instrText>
      </w:r>
      <w:r w:rsidR="008C426A" w:rsidRPr="00DC5142">
        <w:rPr>
          <w:color w:val="auto"/>
        </w:rPr>
        <w:fldChar w:fldCharType="separate"/>
      </w:r>
      <w:r w:rsidR="00F768A3">
        <w:rPr>
          <w:noProof/>
          <w:color w:val="auto"/>
        </w:rPr>
        <w:t>3</w:t>
      </w:r>
      <w:r w:rsidR="008C426A" w:rsidRPr="00DC5142">
        <w:rPr>
          <w:color w:val="auto"/>
        </w:rPr>
        <w:fldChar w:fldCharType="end"/>
      </w:r>
      <w:bookmarkEnd w:id="2"/>
      <w:r w:rsidRPr="00DC5142">
        <w:rPr>
          <w:color w:val="auto"/>
        </w:rPr>
        <w:t xml:space="preserve"> - Flat CSV file showing data from survey</w:t>
      </w:r>
    </w:p>
    <w:p w:rsidR="00E00076" w:rsidRPr="00A118AA" w:rsidRDefault="00E00076" w:rsidP="00A118AA">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The analysis of this data or the more casual insights to be drawn therefrom is left to the reader alone.</w:t>
      </w:r>
      <w:r w:rsidR="00A118AA">
        <w:t xml:space="preserve"> </w:t>
      </w:r>
    </w:p>
    <w:p w:rsidR="00DC5142" w:rsidRDefault="00DC5142" w:rsidP="00BC3956">
      <w:pPr>
        <w:jc w:val="both"/>
      </w:pPr>
    </w:p>
    <w:p w:rsidR="00BD15CD" w:rsidRPr="00BD15CD" w:rsidRDefault="00BD15CD" w:rsidP="00BD15CD">
      <w:pPr>
        <w:pStyle w:val="Caption"/>
        <w:keepNext/>
        <w:jc w:val="center"/>
        <w:rPr>
          <w:color w:val="auto"/>
        </w:rPr>
      </w:pPr>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F768A3">
        <w:rPr>
          <w:noProof/>
          <w:color w:val="auto"/>
        </w:rPr>
        <w:t>1</w:t>
      </w:r>
      <w:r w:rsidR="008C426A" w:rsidRPr="00BD15CD">
        <w:rPr>
          <w:color w:val="auto"/>
        </w:rPr>
        <w:fldChar w:fldCharType="end"/>
      </w:r>
      <w:proofErr w:type="gramStart"/>
      <w:r w:rsidRPr="00BD15CD">
        <w:rPr>
          <w:color w:val="auto"/>
        </w:rPr>
        <w:t>.</w:t>
      </w:r>
      <w:proofErr w:type="gramEnd"/>
      <w:r w:rsidRPr="00BD15CD">
        <w:rPr>
          <w:color w:val="auto"/>
        </w:rPr>
        <w:t xml:space="preserve"> Participant's Familiarity</w:t>
      </w:r>
      <w:r w:rsidR="00EB12F0">
        <w:rPr>
          <w:color w:val="auto"/>
        </w:rPr>
        <w:t xml:space="preserve"> with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757169" w:rsidP="00757169">
            <w:pPr>
              <w:jc w:val="both"/>
            </w:pPr>
            <w:r>
              <w:t xml:space="preserve"> 8 Not Important;</w:t>
            </w:r>
          </w:p>
          <w:p w:rsidR="00757169" w:rsidRDefault="00757169" w:rsidP="00757169">
            <w:pPr>
              <w:jc w:val="both"/>
            </w:pPr>
            <w:r>
              <w:t xml:space="preserve"> 0 Interesting;</w:t>
            </w:r>
          </w:p>
          <w:p w:rsidR="00757169" w:rsidRDefault="00757169" w:rsidP="00757169">
            <w:pPr>
              <w:jc w:val="both"/>
            </w:pPr>
            <w:r>
              <w:t>14 Useful Concept;</w:t>
            </w:r>
          </w:p>
          <w:p w:rsidR="00757169" w:rsidRDefault="00757169" w:rsidP="00757169">
            <w:pPr>
              <w:jc w:val="both"/>
            </w:pPr>
            <w:r>
              <w:t xml:space="preserve"> 0 Important to Others;</w:t>
            </w:r>
          </w:p>
          <w:p w:rsidR="00757169" w:rsidRDefault="00757169" w:rsidP="00757169">
            <w:pPr>
              <w:jc w:val="both"/>
            </w:pPr>
            <w:r>
              <w:t xml:space="preserve"> 7 Important to me;</w:t>
            </w:r>
          </w:p>
          <w:p w:rsidR="00BD15CD" w:rsidRDefault="00757169" w:rsidP="00757169">
            <w:pPr>
              <w:jc w:val="both"/>
            </w:pPr>
            <w:r>
              <w:t xml:space="preserve"> 5</w:t>
            </w:r>
            <w:r w:rsidRPr="004D0D2F">
              <w:t xml:space="preserve"> </w:t>
            </w:r>
            <w:r>
              <w:t>Vital to all.</w:t>
            </w:r>
          </w:p>
        </w:tc>
        <w:tc>
          <w:tcPr>
            <w:tcW w:w="2340" w:type="dxa"/>
          </w:tcPr>
          <w:p w:rsidR="00757169" w:rsidRDefault="00BD15CD" w:rsidP="00757169">
            <w:pPr>
              <w:jc w:val="both"/>
            </w:pPr>
            <w:r>
              <w:t xml:space="preserve"> </w:t>
            </w:r>
            <w:r w:rsidR="00757169">
              <w:t>5 Never Seen;</w:t>
            </w:r>
          </w:p>
          <w:p w:rsidR="00757169" w:rsidRDefault="00757169" w:rsidP="00757169">
            <w:pPr>
              <w:jc w:val="both"/>
            </w:pPr>
            <w:r>
              <w:t xml:space="preserve"> 2 No Consensus;</w:t>
            </w:r>
          </w:p>
          <w:p w:rsidR="00757169" w:rsidRDefault="00757169" w:rsidP="00757169">
            <w:pPr>
              <w:jc w:val="both"/>
            </w:pPr>
            <w:r>
              <w:t xml:space="preserve"> 8 Competing Definitions;</w:t>
            </w:r>
          </w:p>
          <w:p w:rsidR="00757169" w:rsidRDefault="00757169" w:rsidP="00757169">
            <w:pPr>
              <w:jc w:val="both"/>
            </w:pPr>
            <w:r>
              <w:t>11 Mine Evolving;</w:t>
            </w:r>
          </w:p>
          <w:p w:rsidR="00757169" w:rsidRDefault="00757169" w:rsidP="00757169">
            <w:pPr>
              <w:jc w:val="both"/>
            </w:pPr>
            <w:r>
              <w:t xml:space="preserve"> 0 well defined consensus;</w:t>
            </w:r>
          </w:p>
          <w:p w:rsidR="00BD15CD" w:rsidRDefault="00757169" w:rsidP="00757169">
            <w:pPr>
              <w:jc w:val="both"/>
            </w:pPr>
            <w:r>
              <w:t xml:space="preserve"> 0 Universal </w:t>
            </w:r>
            <w:proofErr w:type="gramStart"/>
            <w:r>
              <w:t>Term</w:t>
            </w:r>
            <w:proofErr w:type="gramEnd"/>
            <w:r>
              <w:t>.</w:t>
            </w:r>
          </w:p>
        </w:tc>
        <w:tc>
          <w:tcPr>
            <w:tcW w:w="270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802811" w:rsidP="00BC3956">
      <w:pPr>
        <w:jc w:val="both"/>
      </w:pPr>
      <w:r>
        <w:t xml:space="preserve">And the data from the Likert Survey appears below is </w:t>
      </w:r>
      <w:r w:rsidR="008C426A">
        <w:fldChar w:fldCharType="begin"/>
      </w:r>
      <w:r>
        <w:instrText xml:space="preserve"> REF _Ref40013718 \h </w:instrText>
      </w:r>
      <w:r w:rsidR="008C426A">
        <w:fldChar w:fldCharType="separate"/>
      </w:r>
      <w:r w:rsidR="00F768A3" w:rsidRPr="00BD15CD">
        <w:t xml:space="preserve">Table </w:t>
      </w:r>
      <w:r w:rsidR="00F768A3">
        <w:rPr>
          <w:noProof/>
        </w:rPr>
        <w:t>2</w:t>
      </w:r>
      <w:r w:rsidR="00F768A3" w:rsidRPr="00BD15CD">
        <w:t xml:space="preserve">. </w:t>
      </w:r>
      <w:r w:rsidR="008C426A">
        <w:fldChar w:fldCharType="end"/>
      </w:r>
      <w:r>
        <w:t>:</w:t>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F768A3">
        <w:rPr>
          <w:noProof/>
          <w:color w:val="auto"/>
        </w:rPr>
        <w:t>2</w:t>
      </w:r>
      <w:r w:rsidR="008C426A" w:rsidRPr="00BD15CD">
        <w:rPr>
          <w:color w:val="auto"/>
        </w:rPr>
        <w:fldChar w:fldCharType="end"/>
      </w:r>
      <w:proofErr w:type="gramStart"/>
      <w:r w:rsidRPr="00BD15CD">
        <w:rPr>
          <w:color w:val="auto"/>
        </w:rPr>
        <w:t>.</w:t>
      </w:r>
      <w:proofErr w:type="gramEnd"/>
      <w:r w:rsidRPr="00BD15CD">
        <w:rPr>
          <w:color w:val="auto"/>
        </w:rPr>
        <w:t xml:space="preserve"> </w:t>
      </w:r>
      <w:bookmarkEnd w:id="3"/>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not only find this more deeply founded outcome would be desirable, they would suggest that getting to the </w:t>
      </w:r>
      <w:r w:rsidR="00366A3F">
        <w:lastRenderedPageBreak/>
        <w:t>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w:t>
      </w:r>
      <w:r>
        <w:lastRenderedPageBreak/>
        <w:t xml:space="preserve">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87087A" w:rsidP="009768DB">
      <w:pPr>
        <w:pStyle w:val="SIW-Norm"/>
      </w:pPr>
      <w:r>
        <w:pict>
          <v:shape id="_x0000_s1028" type="#_x0000_t202" style="position:absolute;left:0;text-align:left;margin-left:348.55pt;margin-top:.55pt;width:125.05pt;height:158.2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495053" cy="1757192"/>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510949" cy="1775875"/>
                                </a:xfrm>
                                <a:prstGeom prst="rect">
                                  <a:avLst/>
                                </a:prstGeom>
                              </pic:spPr>
                            </pic:pic>
                          </a:graphicData>
                        </a:graphic>
                      </wp:inline>
                    </w:drawing>
                  </w:r>
                </w:p>
                <w:p w:rsidR="009768DB" w:rsidRPr="00BC68EA" w:rsidRDefault="00035B86" w:rsidP="00035B86">
                  <w:pPr>
                    <w:pStyle w:val="Caption"/>
                    <w:jc w:val="center"/>
                    <w:rPr>
                      <w:color w:val="auto"/>
                    </w:rPr>
                  </w:pPr>
                  <w:bookmarkStart w:id="4" w:name="_Ref40077976"/>
                  <w:proofErr w:type="gramStart"/>
                  <w:r w:rsidRPr="00035B86">
                    <w:rPr>
                      <w:color w:val="auto"/>
                    </w:rPr>
                    <w:t xml:space="preserve">Figure </w:t>
                  </w:r>
                  <w:r w:rsidRPr="00035B86">
                    <w:rPr>
                      <w:color w:val="auto"/>
                    </w:rPr>
                    <w:fldChar w:fldCharType="begin"/>
                  </w:r>
                  <w:r w:rsidRPr="00035B86">
                    <w:rPr>
                      <w:color w:val="auto"/>
                    </w:rPr>
                    <w:instrText xml:space="preserve"> SEQ Figure \* ARABIC </w:instrText>
                  </w:r>
                  <w:r w:rsidRPr="00035B86">
                    <w:rPr>
                      <w:color w:val="auto"/>
                    </w:rPr>
                    <w:fldChar w:fldCharType="separate"/>
                  </w:r>
                  <w:r w:rsidR="00F768A3">
                    <w:rPr>
                      <w:noProof/>
                      <w:color w:val="auto"/>
                    </w:rPr>
                    <w:t>4</w:t>
                  </w:r>
                  <w:r w:rsidRPr="00035B86">
                    <w:rPr>
                      <w:color w:val="auto"/>
                    </w:rPr>
                    <w:fldChar w:fldCharType="end"/>
                  </w:r>
                  <w:bookmarkEnd w:id="4"/>
                  <w:r w:rsidRPr="00035B86">
                    <w:rPr>
                      <w:color w:val="auto"/>
                    </w:rPr>
                    <w:t>.</w:t>
                  </w:r>
                  <w:proofErr w:type="gramEnd"/>
                  <w:r>
                    <w:t xml:space="preserve"> </w:t>
                  </w:r>
                  <w:r w:rsidR="0087087A">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t>learning</w:t>
      </w:r>
      <w:proofErr w:type="gramEnd"/>
      <w:r>
        <w:t xml:space="preserve">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035B86">
        <w:fldChar w:fldCharType="begin"/>
      </w:r>
      <w:r w:rsidR="00035B86">
        <w:instrText xml:space="preserve"> REF _Ref40077976 \h </w:instrText>
      </w:r>
      <w:r w:rsidR="00035B86">
        <w:fldChar w:fldCharType="separate"/>
      </w:r>
      <w:r w:rsidR="00F768A3" w:rsidRPr="00035B86">
        <w:t xml:space="preserve">Figure </w:t>
      </w:r>
      <w:r w:rsidR="00F768A3">
        <w:rPr>
          <w:noProof/>
        </w:rPr>
        <w:t>4</w:t>
      </w:r>
      <w:r w:rsidR="00035B8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9768DB">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w:t>
      </w:r>
      <w:r>
        <w:lastRenderedPageBreak/>
        <w:t>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w:t>
      </w:r>
      <w:r>
        <w:lastRenderedPageBreak/>
        <w:t>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3F0C8B" w:rsidRDefault="003F0C8B" w:rsidP="005D24D9">
      <w:pPr>
        <w:jc w:val="both"/>
      </w:pPr>
    </w:p>
    <w:p w:rsidR="00A61AAD" w:rsidRDefault="003F0C8B" w:rsidP="005D24D9">
      <w:pPr>
        <w:jc w:val="both"/>
      </w:pPr>
      <w:r>
        <w:t>Yet another problem needs to be addressed.</w:t>
      </w:r>
      <w:r w:rsidR="00A118AA">
        <w:t xml:space="preserve"> </w:t>
      </w:r>
      <w:r>
        <w:t xml:space="preserve">The research team has witnessed, both during research and on </w:t>
      </w:r>
      <w:r w:rsidR="00B86C6C">
        <w:t>active</w:t>
      </w:r>
      <w:r>
        <w:t xml:space="preserve"> duty, that there is a possibility of resistance to any required program that interferes with either “down time” or the “real job.</w:t>
      </w:r>
      <w:r w:rsidR="00A118AA">
        <w:t xml:space="preserve"> </w:t>
      </w:r>
      <w:r>
        <w:t>That has been known to dramatically reduce the c</w:t>
      </w:r>
      <w:r w:rsidR="00A61AAD">
        <w:t>ommitment to utilization</w:t>
      </w:r>
      <w:r>
        <w:t xml:space="preserve"> of the training.</w:t>
      </w:r>
      <w:r w:rsidR="00A118AA">
        <w:t xml:space="preserve"> </w:t>
      </w:r>
      <w:r>
        <w:t xml:space="preserve">Similar to the </w:t>
      </w:r>
      <w:r w:rsidR="00B86C6C">
        <w:t>students’</w:t>
      </w:r>
      <w:r>
        <w:t xml:space="preserve"> view of education as having no real salubrious impact on </w:t>
      </w:r>
      <w:r w:rsidR="00B86C6C">
        <w:t>them</w:t>
      </w:r>
      <w:r>
        <w:t>, merely being a way that the system beleaguers them for no apparent reason and the goal is to finish the required training with as little effort and as little impact on their day-to-day lives.</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8C426A" w:rsidRPr="002E0D92">
        <w:rPr>
          <w:color w:val="auto"/>
        </w:rPr>
        <w:fldChar w:fldCharType="begin"/>
      </w:r>
      <w:r w:rsidRPr="002E0D92">
        <w:rPr>
          <w:color w:val="auto"/>
        </w:rPr>
        <w:instrText xml:space="preserve"> SEQ Table \* ARABIC </w:instrText>
      </w:r>
      <w:r w:rsidR="008C426A" w:rsidRPr="002E0D92">
        <w:rPr>
          <w:color w:val="auto"/>
        </w:rPr>
        <w:fldChar w:fldCharType="separate"/>
      </w:r>
      <w:r w:rsidR="00F768A3">
        <w:rPr>
          <w:noProof/>
          <w:color w:val="auto"/>
        </w:rPr>
        <w:t>3</w:t>
      </w:r>
      <w:r w:rsidR="008C426A"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533" w:type="dxa"/>
        <w:tblLook w:val="04A0"/>
      </w:tblPr>
      <w:tblGrid>
        <w:gridCol w:w="1548"/>
        <w:gridCol w:w="3060"/>
        <w:gridCol w:w="2160"/>
        <w:gridCol w:w="2765"/>
      </w:tblGrid>
      <w:tr w:rsidR="0057288A" w:rsidTr="008C6203">
        <w:tc>
          <w:tcPr>
            <w:tcW w:w="1548" w:type="dxa"/>
          </w:tcPr>
          <w:p w:rsidR="0057288A" w:rsidRDefault="0057288A" w:rsidP="0057288A">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8C6203">
        <w:tc>
          <w:tcPr>
            <w:tcW w:w="1548" w:type="dxa"/>
          </w:tcPr>
          <w:p w:rsidR="0057288A" w:rsidRDefault="0057288A" w:rsidP="005D24D9">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8C6203">
        <w:tc>
          <w:tcPr>
            <w:tcW w:w="1548" w:type="dxa"/>
          </w:tcPr>
          <w:p w:rsidR="0057288A" w:rsidRDefault="0057288A" w:rsidP="005D24D9">
            <w:r>
              <w:lastRenderedPageBreak/>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8C6203">
        <w:tc>
          <w:tcPr>
            <w:tcW w:w="1548" w:type="dxa"/>
          </w:tcPr>
          <w:p w:rsidR="0057288A" w:rsidRDefault="0057288A" w:rsidP="005D24D9">
            <w:r>
              <w:t>Constructionist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5D24D9">
            <w:pPr>
              <w:rPr>
                <w:sz w:val="18"/>
              </w:rPr>
            </w:pPr>
            <w:r>
              <w:rPr>
                <w:sz w:val="18"/>
              </w:rPr>
              <w:t>Pause button on issues</w:t>
            </w:r>
          </w:p>
        </w:tc>
        <w:tc>
          <w:tcPr>
            <w:tcW w:w="2765" w:type="dxa"/>
          </w:tcPr>
          <w:p w:rsidR="0057288A" w:rsidRPr="002E0D92" w:rsidRDefault="002E0D92" w:rsidP="005D24D9">
            <w:pPr>
              <w:rPr>
                <w:sz w:val="18"/>
              </w:rPr>
            </w:pPr>
            <w:r>
              <w:rPr>
                <w:sz w:val="18"/>
              </w:rPr>
              <w:t>Different levels of coach’s support</w:t>
            </w:r>
          </w:p>
        </w:tc>
      </w:tr>
    </w:tbl>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lastRenderedPageBreak/>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lastRenderedPageBreak/>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674" w:rsidRDefault="000C7674" w:rsidP="004B4C30">
      <w:r>
        <w:separator/>
      </w:r>
    </w:p>
  </w:endnote>
  <w:endnote w:type="continuationSeparator" w:id="0">
    <w:p w:rsidR="000C7674" w:rsidRDefault="000C7674"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8C426A">
      <w:rPr>
        <w:i/>
        <w:sz w:val="18"/>
        <w:szCs w:val="18"/>
      </w:rPr>
      <w:fldChar w:fldCharType="begin"/>
    </w:r>
    <w:r>
      <w:rPr>
        <w:i/>
        <w:sz w:val="18"/>
        <w:szCs w:val="18"/>
      </w:rPr>
      <w:instrText>PAGE</w:instrText>
    </w:r>
    <w:r w:rsidR="008C426A">
      <w:rPr>
        <w:i/>
        <w:sz w:val="18"/>
        <w:szCs w:val="18"/>
      </w:rPr>
      <w:fldChar w:fldCharType="separate"/>
    </w:r>
    <w:r w:rsidR="0087087A">
      <w:rPr>
        <w:i/>
        <w:noProof/>
        <w:sz w:val="18"/>
        <w:szCs w:val="18"/>
      </w:rPr>
      <w:t>10</w:t>
    </w:r>
    <w:r w:rsidR="008C426A">
      <w:rPr>
        <w:i/>
        <w:sz w:val="18"/>
        <w:szCs w:val="18"/>
      </w:rPr>
      <w:fldChar w:fldCharType="end"/>
    </w:r>
    <w:r>
      <w:rPr>
        <w:i/>
        <w:sz w:val="18"/>
        <w:szCs w:val="18"/>
      </w:rPr>
      <w:t xml:space="preserve"> of </w:t>
    </w:r>
    <w:r w:rsidR="008C426A">
      <w:rPr>
        <w:i/>
        <w:sz w:val="18"/>
        <w:szCs w:val="18"/>
      </w:rPr>
      <w:fldChar w:fldCharType="begin"/>
    </w:r>
    <w:r>
      <w:rPr>
        <w:i/>
        <w:sz w:val="18"/>
        <w:szCs w:val="18"/>
      </w:rPr>
      <w:instrText>NUMPAGES</w:instrText>
    </w:r>
    <w:r w:rsidR="008C426A">
      <w:rPr>
        <w:i/>
        <w:sz w:val="18"/>
        <w:szCs w:val="18"/>
      </w:rPr>
      <w:fldChar w:fldCharType="separate"/>
    </w:r>
    <w:r w:rsidR="0087087A">
      <w:rPr>
        <w:i/>
        <w:noProof/>
        <w:sz w:val="18"/>
        <w:szCs w:val="18"/>
      </w:rPr>
      <w:t>15</w:t>
    </w:r>
    <w:r w:rsidR="008C426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674" w:rsidRDefault="000C7674" w:rsidP="004B4C30">
      <w:r>
        <w:separator/>
      </w:r>
    </w:p>
  </w:footnote>
  <w:footnote w:type="continuationSeparator" w:id="0">
    <w:p w:rsidR="000C7674" w:rsidRDefault="000C7674"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35B86"/>
    <w:rsid w:val="000438E0"/>
    <w:rsid w:val="0004545F"/>
    <w:rsid w:val="000614D9"/>
    <w:rsid w:val="00075F9C"/>
    <w:rsid w:val="00080A72"/>
    <w:rsid w:val="00090EB0"/>
    <w:rsid w:val="00096BE4"/>
    <w:rsid w:val="000A3972"/>
    <w:rsid w:val="000C1512"/>
    <w:rsid w:val="000C6F43"/>
    <w:rsid w:val="000C7674"/>
    <w:rsid w:val="000F0A01"/>
    <w:rsid w:val="000F48FF"/>
    <w:rsid w:val="00130A88"/>
    <w:rsid w:val="0013570D"/>
    <w:rsid w:val="0017209F"/>
    <w:rsid w:val="00181384"/>
    <w:rsid w:val="00191E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6711"/>
    <w:rsid w:val="003D41A9"/>
    <w:rsid w:val="003F0C8B"/>
    <w:rsid w:val="00410DBD"/>
    <w:rsid w:val="004527E7"/>
    <w:rsid w:val="00466670"/>
    <w:rsid w:val="004A61A8"/>
    <w:rsid w:val="004B4C30"/>
    <w:rsid w:val="004D0D2F"/>
    <w:rsid w:val="004E7758"/>
    <w:rsid w:val="004F20EF"/>
    <w:rsid w:val="004F6AD7"/>
    <w:rsid w:val="00544830"/>
    <w:rsid w:val="00561F5F"/>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F83"/>
    <w:rsid w:val="006725F6"/>
    <w:rsid w:val="00676033"/>
    <w:rsid w:val="0067698F"/>
    <w:rsid w:val="00695623"/>
    <w:rsid w:val="006A35E2"/>
    <w:rsid w:val="006A4CC1"/>
    <w:rsid w:val="006C41AE"/>
    <w:rsid w:val="006F2545"/>
    <w:rsid w:val="00702873"/>
    <w:rsid w:val="00753E96"/>
    <w:rsid w:val="00757169"/>
    <w:rsid w:val="00777826"/>
    <w:rsid w:val="007A31A8"/>
    <w:rsid w:val="007A7795"/>
    <w:rsid w:val="007B2043"/>
    <w:rsid w:val="007B2345"/>
    <w:rsid w:val="007C4F55"/>
    <w:rsid w:val="007C61FC"/>
    <w:rsid w:val="007E31A5"/>
    <w:rsid w:val="007E4C7A"/>
    <w:rsid w:val="00802811"/>
    <w:rsid w:val="00817A23"/>
    <w:rsid w:val="00833992"/>
    <w:rsid w:val="00861E0A"/>
    <w:rsid w:val="0087087A"/>
    <w:rsid w:val="00883953"/>
    <w:rsid w:val="008C426A"/>
    <w:rsid w:val="008C6203"/>
    <w:rsid w:val="008E1D62"/>
    <w:rsid w:val="008E698F"/>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770E4"/>
    <w:rsid w:val="00A778BC"/>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79D1"/>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83309"/>
    <w:rsid w:val="00E9493B"/>
    <w:rsid w:val="00EB12F0"/>
    <w:rsid w:val="00EB3F4E"/>
    <w:rsid w:val="00EB50FD"/>
    <w:rsid w:val="00EC2AE7"/>
    <w:rsid w:val="00ED3088"/>
    <w:rsid w:val="00ED56A9"/>
    <w:rsid w:val="00EF6073"/>
    <w:rsid w:val="00F03283"/>
    <w:rsid w:val="00F16464"/>
    <w:rsid w:val="00F264AB"/>
    <w:rsid w:val="00F33E61"/>
    <w:rsid w:val="00F35D72"/>
    <w:rsid w:val="00F768A3"/>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2104EAC-AFD9-46F2-8870-8CD50454E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8539</Words>
  <Characters>48678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2020-05-11T15:27:00Z</cp:lastPrinted>
  <dcterms:created xsi:type="dcterms:W3CDTF">2020-05-11T16:43:00Z</dcterms:created>
  <dcterms:modified xsi:type="dcterms:W3CDTF">2020-05-11T16:43:00Z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