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jc w:val="both"/>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3544F4">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Pr>
        <w:jc w:val="both"/>
      </w:pPr>
    </w:p>
    <w:p w:rsidR="00105394" w:rsidRDefault="00105394" w:rsidP="00105394">
      <w:pPr>
        <w:jc w:val="both"/>
      </w:pPr>
    </w:p>
    <w:p w:rsidR="00105394" w:rsidRDefault="00105394" w:rsidP="00105394">
      <w:pPr>
        <w:jc w:val="both"/>
        <w:sectPr w:rsidR="00105394" w:rsidSect="00AE3303">
          <w:footerReference w:type="default" r:id="rId6"/>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AF5040" w:rsidRDefault="003D240A" w:rsidP="00772BFA">
      <w:pPr>
        <w:pStyle w:val="BodyText2"/>
      </w:pPr>
      <w:r>
        <w:t xml:space="preserve">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  The concepts of both forcing </w:t>
      </w:r>
      <w:proofErr w:type="spellStart"/>
      <w:r>
        <w:t>tehnology</w:t>
      </w:r>
      <w:proofErr w:type="spellEnd"/>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  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  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 xml:space="preserve">In a </w:t>
      </w:r>
      <w:proofErr w:type="gramStart"/>
      <w:r w:rsidR="004F7852">
        <w:t>Violation  of</w:t>
      </w:r>
      <w:proofErr w:type="gramEnd"/>
      <w:r w:rsidR="004F7852">
        <w:t xml:space="preserve"> one of the fundamentals of science, the appliers of the education and training were alone entrusted to evaluate their effectiveness.  There is evidence that this still pervades the institutions of learning today. Despite the voluminous evidence of the efficacy of aptitude testing, there are many today who favor abandoning that kind of testing for many societal and emotional reasons.  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 xml:space="preserve">One of the more complex issues is that of expected outcomes.  The new technologies may have the critical capability of discerning how much intellectual growth is due to the instruction and how much is a preordained improvement based on factors external to the educational setting. </w:t>
      </w:r>
      <w:r>
        <w:t xml:space="preserve">This is an especially pressing current concern of the </w:t>
      </w:r>
      <w:proofErr w:type="spellStart"/>
      <w:r>
        <w:t>authors.</w:t>
      </w:r>
      <w:r w:rsidR="00D3794E">
        <w:t>The</w:t>
      </w:r>
      <w:proofErr w:type="spellEnd"/>
      <w:r w:rsidR="00D3794E">
        <w:t xml:space="preserve"> risks associated with these new capabilities are also covered. Such a revolutionary ability will be threatening </w:t>
      </w:r>
      <w:proofErr w:type="gramStart"/>
      <w:r w:rsidR="00D3794E">
        <w:t>to</w:t>
      </w:r>
      <w:proofErr w:type="gramEnd"/>
      <w:r w:rsidR="00D3794E">
        <w:t xml:space="preserve"> many and precautions must be addressed to ameliorate these </w:t>
      </w:r>
      <w:r w:rsidR="00D3794E">
        <w:lastRenderedPageBreak/>
        <w:t xml:space="preserve">concerns.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proofErr w:type="spellStart"/>
      <w:r>
        <w:rPr>
          <w:iCs w:val="0"/>
        </w:rPr>
        <w:t>Hominidae</w:t>
      </w:r>
      <w:proofErr w:type="spellEnd"/>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 xml:space="preserve">education and the status that brought to the educated individual. By the time of Classical Greeks, there is at least one tale of the society evaluating, criticizing and finally punishing the mentor of young people. The fact that this was more a political matter than a pedagogical efficacy controversy is telling.  The populace had only </w:t>
      </w:r>
      <w:proofErr w:type="gramStart"/>
      <w:r w:rsidR="0044711E">
        <w:rPr>
          <w:iCs w:val="0"/>
        </w:rPr>
        <w:t>their own</w:t>
      </w:r>
      <w:proofErr w:type="gramEnd"/>
      <w:r w:rsidR="0044711E">
        <w:rPr>
          <w:iCs w:val="0"/>
        </w:rPr>
        <w:t xml:space="preserve"> observations and analysis upon which to rely.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72BFA" w:rsidP="00772BFA">
      <w:pPr>
        <w:keepNext/>
        <w:keepLines/>
      </w:pPr>
    </w:p>
    <w:p w:rsidR="00772BFA" w:rsidRDefault="00772BFA" w:rsidP="00772BFA">
      <w:pPr>
        <w:ind w:right="720"/>
        <w:jc w:val="both"/>
      </w:pPr>
    </w:p>
    <w:p w:rsidR="00772BFA" w:rsidRDefault="00772BFA" w:rsidP="00772BFA">
      <w:pPr>
        <w:ind w:right="720"/>
        <w:jc w:val="both"/>
      </w:pPr>
    </w:p>
    <w:p w:rsidR="00772BFA" w:rsidRDefault="00772BFA" w:rsidP="00772BFA"/>
    <w:p w:rsidR="00772BFA" w:rsidRDefault="00772BFA" w:rsidP="00772BFA"/>
    <w:p w:rsidR="00772BFA" w:rsidRPr="00860CA4" w:rsidRDefault="00772BFA" w:rsidP="00772BFA">
      <w:pPr>
        <w:pStyle w:val="Heading1"/>
        <w:jc w:val="left"/>
        <w:rPr>
          <w:caps/>
        </w:rPr>
      </w:pPr>
      <w:r w:rsidRPr="00860CA4">
        <w:rPr>
          <w:caps/>
        </w:rPr>
        <w:t>Implementation</w:t>
      </w:r>
    </w:p>
    <w:p w:rsidR="00772BFA" w:rsidRDefault="00772BFA" w:rsidP="00772BFA">
      <w:pPr>
        <w:pStyle w:val="BodyText2"/>
        <w:rPr>
          <w:iCs w:val="0"/>
        </w:rPr>
      </w:pPr>
    </w:p>
    <w:p w:rsidR="00772BFA" w:rsidRDefault="00772BFA" w:rsidP="00772BFA"/>
    <w:p w:rsidR="00772BFA" w:rsidRDefault="00772BFA" w:rsidP="00772BFA"/>
    <w:p w:rsidR="00772BFA" w:rsidRDefault="00772BFA" w:rsidP="00772BFA">
      <w:pPr>
        <w:pStyle w:val="Heading1"/>
        <w:keepLines/>
        <w:jc w:val="left"/>
      </w:pPr>
      <w:r>
        <w:t>DATA VALIDATION</w:t>
      </w:r>
    </w:p>
    <w:p w:rsidR="00772BFA" w:rsidRDefault="00772BFA" w:rsidP="00772BFA">
      <w:pPr>
        <w:keepNext/>
        <w:keepLines/>
      </w:pPr>
    </w:p>
    <w:p w:rsidR="00772BFA" w:rsidRDefault="00772BFA" w:rsidP="00772BFA"/>
    <w:p w:rsidR="00772BFA" w:rsidRDefault="00772BFA" w:rsidP="00772BFA"/>
    <w:p w:rsidR="00772BFA" w:rsidRDefault="00772BFA" w:rsidP="00772BFA"/>
    <w:p w:rsidR="00772BFA" w:rsidRDefault="00772BFA" w:rsidP="00772BFA">
      <w:pPr>
        <w:pStyle w:val="Heading1"/>
        <w:jc w:val="left"/>
      </w:pPr>
      <w:r>
        <w:t>ANALYSIS</w:t>
      </w:r>
    </w:p>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Pr>
        <w:pStyle w:val="Heading1"/>
        <w:jc w:val="left"/>
      </w:pPr>
      <w:r>
        <w:t>CONCLUSIONS</w:t>
      </w:r>
    </w:p>
    <w:p w:rsidR="00772BFA" w:rsidRDefault="00772BFA" w:rsidP="00772BFA"/>
    <w:p w:rsidR="00772BFA" w:rsidRDefault="00772BFA" w:rsidP="00772BFA">
      <w:r>
        <w:t>As this paper focuses more on relating the lessons learned from a development process than a formal investigation of a previously advance thesis, the conclusions match this theme.</w:t>
      </w:r>
    </w:p>
    <w:p w:rsidR="00772BFA" w:rsidRDefault="00772BFA" w:rsidP="00772BFA">
      <w:pPr>
        <w:pStyle w:val="Heading2"/>
      </w:pPr>
    </w:p>
    <w:p w:rsidR="00772BFA" w:rsidRDefault="00772BFA" w:rsidP="00772BFA">
      <w:pPr>
        <w:pStyle w:val="Heading2"/>
      </w:pPr>
      <w:r>
        <w:t>Thesis one</w:t>
      </w:r>
    </w:p>
    <w:p w:rsidR="00772BFA" w:rsidRDefault="00772BFA" w:rsidP="00772BFA"/>
    <w:p w:rsidR="00772BFA" w:rsidRDefault="00772BFA" w:rsidP="00772BFA">
      <w:pPr>
        <w:jc w:val="both"/>
      </w:pPr>
    </w:p>
    <w:p w:rsidR="00772BFA" w:rsidRDefault="00772BFA" w:rsidP="00772BFA">
      <w:pPr>
        <w:jc w:val="both"/>
      </w:pPr>
    </w:p>
    <w:p w:rsidR="00772BFA" w:rsidRDefault="00772BFA" w:rsidP="00772BFA">
      <w:pPr>
        <w:jc w:val="both"/>
      </w:pPr>
    </w:p>
    <w:p w:rsidR="00772BFA" w:rsidRDefault="00772BFA" w:rsidP="00772BFA"/>
    <w:p w:rsidR="00772BFA" w:rsidRDefault="00772BFA" w:rsidP="00772BFA">
      <w:pPr>
        <w:pStyle w:val="Heading2"/>
      </w:pPr>
      <w:r>
        <w:t>Thesis two</w:t>
      </w:r>
    </w:p>
    <w:p w:rsidR="00772BFA" w:rsidRDefault="00772BFA" w:rsidP="00772BFA"/>
    <w:p w:rsidR="00772BFA" w:rsidRDefault="00772BFA" w:rsidP="00772BFA"/>
    <w:p w:rsidR="00772BFA" w:rsidRDefault="00772BFA" w:rsidP="00772BFA">
      <w:pPr>
        <w:pStyle w:val="Heading2"/>
        <w:keepLines/>
      </w:pPr>
      <w:r>
        <w:t>Thesis three</w:t>
      </w:r>
    </w:p>
    <w:p w:rsidR="00772BFA" w:rsidRDefault="00772BFA" w:rsidP="00772BFA">
      <w:pPr>
        <w:keepNext/>
        <w:keepLines/>
      </w:pPr>
    </w:p>
    <w:p w:rsidR="00772BFA" w:rsidRDefault="00772BFA" w:rsidP="00772BFA"/>
    <w:p w:rsidR="00772BFA" w:rsidRDefault="00772BFA" w:rsidP="00772BFA">
      <w:pPr>
        <w:pStyle w:val="Heading1"/>
        <w:jc w:val="left"/>
      </w:pPr>
      <w:r>
        <w:lastRenderedPageBreak/>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Pr>
        <w:jc w:val="both"/>
      </w:pPr>
    </w:p>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772BFA" w:rsidRDefault="00AD5213" w:rsidP="00AD5213">
      <w:pPr>
        <w:pStyle w:val="ModSimRefs"/>
      </w:pPr>
      <w:proofErr w:type="gramStart"/>
      <w:r w:rsidRPr="006C1027">
        <w:t>Tu</w:t>
      </w:r>
      <w:r>
        <w:t>.</w:t>
      </w:r>
      <w:proofErr w:type="gramEnd"/>
    </w:p>
    <w:sectPr w:rsidR="00772BFA" w:rsidSect="00772BFA">
      <w:headerReference w:type="default" r:id="rId7"/>
      <w:footerReference w:type="default" r:id="rId8"/>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97B" w:rsidRDefault="0026097B" w:rsidP="004B4C30">
      <w:r>
        <w:separator/>
      </w:r>
    </w:p>
  </w:endnote>
  <w:endnote w:type="continuationSeparator" w:id="0">
    <w:p w:rsidR="0026097B" w:rsidRDefault="0026097B"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Pr>
        <w:i/>
        <w:sz w:val="18"/>
        <w:szCs w:val="18"/>
      </w:rPr>
      <w:fldChar w:fldCharType="begin"/>
    </w:r>
    <w:r>
      <w:rPr>
        <w:i/>
        <w:sz w:val="18"/>
        <w:szCs w:val="18"/>
      </w:rPr>
      <w:instrText>PAGE</w:instrText>
    </w:r>
    <w:r>
      <w:rPr>
        <w:i/>
        <w:sz w:val="18"/>
        <w:szCs w:val="18"/>
      </w:rPr>
      <w:fldChar w:fldCharType="separate"/>
    </w:r>
    <w:r w:rsidR="00082D67">
      <w:rPr>
        <w:i/>
        <w:noProof/>
        <w:sz w:val="18"/>
        <w:szCs w:val="18"/>
      </w:rPr>
      <w:t>3</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082D67">
      <w:rPr>
        <w:i/>
        <w:noProof/>
        <w:sz w:val="18"/>
        <w:szCs w:val="18"/>
      </w:rPr>
      <w:t>5</w:t>
    </w:r>
    <w:r>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Pr>
        <w:i/>
        <w:sz w:val="18"/>
        <w:szCs w:val="18"/>
      </w:rPr>
      <w:fldChar w:fldCharType="begin"/>
    </w:r>
    <w:r>
      <w:rPr>
        <w:i/>
        <w:sz w:val="18"/>
        <w:szCs w:val="18"/>
      </w:rPr>
      <w:instrText>PAGE</w:instrText>
    </w:r>
    <w:r>
      <w:rPr>
        <w:i/>
        <w:sz w:val="18"/>
        <w:szCs w:val="18"/>
      </w:rPr>
      <w:fldChar w:fldCharType="separate"/>
    </w:r>
    <w:r w:rsidR="0044711E">
      <w:rPr>
        <w:i/>
        <w:noProof/>
        <w:sz w:val="18"/>
        <w:szCs w:val="18"/>
      </w:rPr>
      <w:t>4</w:t>
    </w:r>
    <w:r>
      <w:rPr>
        <w:i/>
        <w:sz w:val="18"/>
        <w:szCs w:val="18"/>
      </w:rPr>
      <w:fldChar w:fldCharType="end"/>
    </w:r>
    <w:r>
      <w:rPr>
        <w:i/>
        <w:sz w:val="18"/>
        <w:szCs w:val="18"/>
      </w:rPr>
      <w:t xml:space="preserve"> of </w:t>
    </w:r>
    <w:r>
      <w:rPr>
        <w:i/>
        <w:sz w:val="18"/>
        <w:szCs w:val="18"/>
      </w:rPr>
      <w:fldChar w:fldCharType="begin"/>
    </w:r>
    <w:r>
      <w:rPr>
        <w:i/>
        <w:sz w:val="18"/>
        <w:szCs w:val="18"/>
      </w:rPr>
      <w:instrText>NUMPAGES</w:instrText>
    </w:r>
    <w:r>
      <w:rPr>
        <w:i/>
        <w:sz w:val="18"/>
        <w:szCs w:val="18"/>
      </w:rPr>
      <w:fldChar w:fldCharType="separate"/>
    </w:r>
    <w:r w:rsidR="0044711E">
      <w:rPr>
        <w:i/>
        <w:noProof/>
        <w:sz w:val="18"/>
        <w:szCs w:val="18"/>
      </w:rPr>
      <w:t>5</w:t>
    </w:r>
    <w:r>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97B" w:rsidRDefault="0026097B" w:rsidP="004B4C30">
      <w:r>
        <w:separator/>
      </w:r>
    </w:p>
  </w:footnote>
  <w:footnote w:type="continuationSeparator" w:id="0">
    <w:p w:rsidR="0026097B" w:rsidRDefault="0026097B"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50002"/>
    <w:rsid w:val="000570EF"/>
    <w:rsid w:val="00082D67"/>
    <w:rsid w:val="00096F7A"/>
    <w:rsid w:val="00105394"/>
    <w:rsid w:val="00166A97"/>
    <w:rsid w:val="0016789C"/>
    <w:rsid w:val="00174A36"/>
    <w:rsid w:val="001B0113"/>
    <w:rsid w:val="001E43FD"/>
    <w:rsid w:val="00214213"/>
    <w:rsid w:val="0026097B"/>
    <w:rsid w:val="00283B89"/>
    <w:rsid w:val="002A2FB2"/>
    <w:rsid w:val="002C07E8"/>
    <w:rsid w:val="002C7D43"/>
    <w:rsid w:val="00306E44"/>
    <w:rsid w:val="00330460"/>
    <w:rsid w:val="00345374"/>
    <w:rsid w:val="00360D89"/>
    <w:rsid w:val="003A34B1"/>
    <w:rsid w:val="003C69C0"/>
    <w:rsid w:val="003D240A"/>
    <w:rsid w:val="003E679D"/>
    <w:rsid w:val="0043609C"/>
    <w:rsid w:val="0044711E"/>
    <w:rsid w:val="0045137B"/>
    <w:rsid w:val="004834DF"/>
    <w:rsid w:val="004866EF"/>
    <w:rsid w:val="004B4C30"/>
    <w:rsid w:val="004F4764"/>
    <w:rsid w:val="004F7852"/>
    <w:rsid w:val="005248A3"/>
    <w:rsid w:val="005F112E"/>
    <w:rsid w:val="00624197"/>
    <w:rsid w:val="00635719"/>
    <w:rsid w:val="00654822"/>
    <w:rsid w:val="00663F93"/>
    <w:rsid w:val="00690412"/>
    <w:rsid w:val="006D26B3"/>
    <w:rsid w:val="006D6626"/>
    <w:rsid w:val="006E5FD3"/>
    <w:rsid w:val="00747385"/>
    <w:rsid w:val="00772BFA"/>
    <w:rsid w:val="007F4F44"/>
    <w:rsid w:val="00814987"/>
    <w:rsid w:val="008545CC"/>
    <w:rsid w:val="008A3E8B"/>
    <w:rsid w:val="008B7B9B"/>
    <w:rsid w:val="00910A36"/>
    <w:rsid w:val="00947306"/>
    <w:rsid w:val="009578FF"/>
    <w:rsid w:val="00A14430"/>
    <w:rsid w:val="00A16E53"/>
    <w:rsid w:val="00A5320A"/>
    <w:rsid w:val="00A65D7C"/>
    <w:rsid w:val="00A87985"/>
    <w:rsid w:val="00AC1255"/>
    <w:rsid w:val="00AC71A7"/>
    <w:rsid w:val="00AD5213"/>
    <w:rsid w:val="00AF5040"/>
    <w:rsid w:val="00B06735"/>
    <w:rsid w:val="00B27079"/>
    <w:rsid w:val="00B37400"/>
    <w:rsid w:val="00BD6D63"/>
    <w:rsid w:val="00BE1062"/>
    <w:rsid w:val="00BE473A"/>
    <w:rsid w:val="00C426E0"/>
    <w:rsid w:val="00C641F8"/>
    <w:rsid w:val="00C836AB"/>
    <w:rsid w:val="00C84D77"/>
    <w:rsid w:val="00CD613E"/>
    <w:rsid w:val="00CE499B"/>
    <w:rsid w:val="00CF3DAA"/>
    <w:rsid w:val="00D3794E"/>
    <w:rsid w:val="00DE66F7"/>
    <w:rsid w:val="00E44994"/>
    <w:rsid w:val="00EA59A1"/>
    <w:rsid w:val="00EB6D99"/>
    <w:rsid w:val="00ED74B8"/>
    <w:rsid w:val="00EF409D"/>
    <w:rsid w:val="00F84124"/>
    <w:rsid w:val="00F93BCD"/>
    <w:rsid w:val="00FC11E1"/>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394"/>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jc w:val="both"/>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2022-01-23T01:25:00Z</dcterms:created>
  <dcterms:modified xsi:type="dcterms:W3CDTF">2022-01-23T01:25:00Z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