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png" ContentType="image/png"/>
  <Override PartName="/word/media/image2.jpeg" ContentType="image/jpeg"/>
  <Override PartName="/word/header1.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glossary/_rels/document.xml.rels" ContentType="application/vnd.openxmlformats-package.relationships+xml"/>
  <Override PartName="/word/glossary/document.xml" ContentType="application/vnd.openxmlformats-officedocument.wordprocessingml.document.glossary+xml"/>
  <Override PartName="/word/glossary/webSettings.xml" ContentType="application/vnd.openxmlformats-officedocument.wordprocessingml.webSettings+xml"/>
  <Override PartName="/word/glossary/styles.xml" ContentType="application/vnd.openxmlformats-officedocument.wordprocessingml.styles+xml"/>
  <Override PartName="/word/glossary/settings.xml" ContentType="application/vnd.openxmlformats-officedocument.wordprocessingml.settings+xml"/>
  <Override PartName="/word/glossary/fontTable.xml" ContentType="application/vnd.openxmlformats-officedocument.wordprocessingml.fontTable+xml"/>
  <Override PartName="/word/_rels/document.xml.rels" ContentType="application/vnd.openxmlformats-package.relationships+xml"/>
  <Override PartName="/word/_rels/header1.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ackground w:color="FFFFFF"/>
  <w:body>
    <w:p>
      <w:pPr>
        <w:pStyle w:val="Normal1"/>
        <w:jc w:val="center"/>
        <w:rPr>
          <w:rFonts w:eastAsia="Open Sans"/>
          <w:b/>
          <w:b/>
          <w:sz w:val="21"/>
          <w:szCs w:val="21"/>
        </w:rPr>
      </w:pPr>
      <w:r>
        <w:rPr>
          <w:rFonts w:eastAsia="Open Sans"/>
          <w:b/>
          <w:sz w:val="21"/>
          <w:szCs w:val="21"/>
        </w:rPr>
      </w:r>
    </w:p>
    <w:tbl>
      <w:tblPr>
        <w:tblStyle w:val="a"/>
        <w:tblW w:w="10390" w:type="dxa"/>
        <w:jc w:val="center"/>
        <w:tblInd w:w="0" w:type="dxa"/>
        <w:tblLayout w:type="fixed"/>
        <w:tblCellMar>
          <w:top w:w="100" w:type="dxa"/>
          <w:left w:w="100" w:type="dxa"/>
          <w:bottom w:w="100" w:type="dxa"/>
          <w:right w:w="100" w:type="dxa"/>
        </w:tblCellMar>
        <w:tblLook w:val="0600"/>
      </w:tblPr>
      <w:tblGrid>
        <w:gridCol w:w="2585"/>
        <w:gridCol w:w="7804"/>
      </w:tblGrid>
      <w:tr>
        <w:trPr>
          <w:trHeight w:val="424" w:hRule="atLeast"/>
        </w:trPr>
        <w:tc>
          <w:tcPr>
            <w:tcW w:w="2585" w:type="dxa"/>
            <w:vMerge w:val="restart"/>
            <w:tcBorders>
              <w:bottom w:val="single" w:sz="4" w:space="0" w:color="000000"/>
              <w:right w:val="single" w:sz="8" w:space="0" w:color="800000"/>
            </w:tcBorders>
            <w:shd w:color="auto" w:fill="auto" w:val="clear"/>
          </w:tcPr>
          <w:p>
            <w:pPr>
              <w:pStyle w:val="Normal1"/>
              <w:keepNext w:val="true"/>
              <w:keepLines/>
              <w:widowControl w:val="false"/>
              <w:numPr>
                <w:ilvl w:val="0"/>
                <w:numId w:val="0"/>
              </w:numPr>
              <w:spacing w:before="200" w:after="0"/>
              <w:ind w:left="0" w:hanging="0"/>
              <w:outlineLvl w:val="7"/>
              <w:rPr>
                <w:rFonts w:eastAsia="Open Sans"/>
                <w:b/>
                <w:b/>
                <w:sz w:val="21"/>
                <w:szCs w:val="21"/>
              </w:rPr>
            </w:pPr>
            <w:r>
              <w:rPr>
                <w:rFonts w:eastAsia="Open Sans"/>
                <w:b/>
                <w:sz w:val="21"/>
                <w:szCs w:val="21"/>
              </w:rPr>
              <w:drawing>
                <wp:anchor behindDoc="0" distT="0" distB="0" distL="114300" distR="114300" simplePos="0" locked="0" layoutInCell="1" allowOverlap="1" relativeHeight="6">
                  <wp:simplePos x="0" y="0"/>
                  <wp:positionH relativeFrom="column">
                    <wp:posOffset>-73025</wp:posOffset>
                  </wp:positionH>
                  <wp:positionV relativeFrom="paragraph">
                    <wp:posOffset>128905</wp:posOffset>
                  </wp:positionV>
                  <wp:extent cx="1514475" cy="1502410"/>
                  <wp:effectExtent l="0" t="0" r="0" b="0"/>
                  <wp:wrapSquare wrapText="bothSides"/>
                  <wp:docPr id="1" name="Picture 0" descr="CPU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0" descr="CPU_Logo.png"/>
                          <pic:cNvPicPr>
                            <a:picLocks noChangeAspect="1" noChangeArrowheads="1"/>
                          </pic:cNvPicPr>
                        </pic:nvPicPr>
                        <pic:blipFill>
                          <a:blip r:embed="rId2"/>
                          <a:stretch>
                            <a:fillRect/>
                          </a:stretch>
                        </pic:blipFill>
                        <pic:spPr bwMode="auto">
                          <a:xfrm>
                            <a:off x="0" y="0"/>
                            <a:ext cx="1514475" cy="1502410"/>
                          </a:xfrm>
                          <a:prstGeom prst="rect">
                            <a:avLst/>
                          </a:prstGeom>
                        </pic:spPr>
                      </pic:pic>
                    </a:graphicData>
                  </a:graphic>
                </wp:anchor>
              </w:drawing>
            </w:r>
            <w:bookmarkStart w:id="0" w:name="_gjdgxs"/>
            <w:bookmarkStart w:id="1" w:name="_gjdgxs"/>
            <w:bookmarkEnd w:id="1"/>
          </w:p>
        </w:tc>
        <w:tc>
          <w:tcPr>
            <w:tcW w:w="7804" w:type="dxa"/>
            <w:tcBorders>
              <w:left w:val="single" w:sz="8" w:space="0" w:color="800000"/>
            </w:tcBorders>
          </w:tcPr>
          <w:p>
            <w:pPr>
              <w:pStyle w:val="Title"/>
              <w:widowControl w:val="false"/>
              <w:spacing w:before="0" w:after="60"/>
              <w:ind w:firstLine="170"/>
              <w:rPr>
                <w:rFonts w:eastAsia="Open Sans"/>
                <w:color w:val="B8872B"/>
                <w:sz w:val="28"/>
                <w:szCs w:val="28"/>
              </w:rPr>
            </w:pPr>
            <w:bookmarkStart w:id="2" w:name="_30j0zll"/>
            <w:bookmarkEnd w:id="2"/>
            <w:r>
              <w:rPr>
                <w:rFonts w:eastAsia="Open Sans"/>
                <w:color w:val="B8872B"/>
                <w:sz w:val="28"/>
                <w:szCs w:val="28"/>
              </w:rPr>
              <w:t>[Course Number and Title]</w:t>
            </w:r>
          </w:p>
        </w:tc>
      </w:tr>
      <w:tr>
        <w:trPr>
          <w:trHeight w:val="339" w:hRule="atLeast"/>
        </w:trPr>
        <w:tc>
          <w:tcPr>
            <w:tcW w:w="2585" w:type="dxa"/>
            <w:vMerge w:val="continue"/>
            <w:tcBorders>
              <w:right w:val="single" w:sz="8" w:space="0" w:color="800000"/>
            </w:tcBorders>
            <w:shd w:color="auto" w:fill="auto" w:val="clear"/>
          </w:tcPr>
          <w:p>
            <w:pPr>
              <w:pStyle w:val="Normal1"/>
              <w:widowControl w:val="false"/>
              <w:spacing w:before="0" w:after="0"/>
              <w:rPr>
                <w:rFonts w:eastAsia="Open Sans"/>
                <w:b/>
                <w:b/>
                <w:sz w:val="21"/>
                <w:szCs w:val="21"/>
              </w:rPr>
            </w:pPr>
            <w:r>
              <w:rPr>
                <w:rFonts w:eastAsia="Open Sans"/>
                <w:b/>
                <w:sz w:val="21"/>
                <w:szCs w:val="21"/>
              </w:rPr>
            </w:r>
          </w:p>
        </w:tc>
        <w:tc>
          <w:tcPr>
            <w:tcW w:w="7804" w:type="dxa"/>
            <w:tcBorders>
              <w:left w:val="single" w:sz="8" w:space="0" w:color="800000"/>
            </w:tcBorders>
          </w:tcPr>
          <w:p>
            <w:pPr>
              <w:pStyle w:val="Normal1"/>
              <w:widowControl w:val="false"/>
              <w:spacing w:before="0" w:after="0"/>
              <w:ind w:firstLine="170"/>
              <w:rPr>
                <w:rFonts w:eastAsia="Open Sans"/>
                <w:sz w:val="21"/>
                <w:szCs w:val="21"/>
              </w:rPr>
            </w:pPr>
            <w:r>
              <w:rPr>
                <w:rFonts w:eastAsia="Open Sans"/>
                <w:b/>
                <w:sz w:val="21"/>
                <w:szCs w:val="21"/>
              </w:rPr>
              <w:t xml:space="preserve">Meeting Days, Times, Location: </w:t>
            </w:r>
            <w:r>
              <w:rPr>
                <w:rFonts w:eastAsia="Open Sans"/>
                <w:color w:val="5B277D"/>
                <w:sz w:val="21"/>
                <w:szCs w:val="21"/>
              </w:rPr>
              <w:t>[room or on-line]</w:t>
            </w:r>
          </w:p>
        </w:tc>
      </w:tr>
      <w:tr>
        <w:trPr>
          <w:trHeight w:val="339" w:hRule="atLeast"/>
        </w:trPr>
        <w:tc>
          <w:tcPr>
            <w:tcW w:w="2585" w:type="dxa"/>
            <w:vMerge w:val="continue"/>
            <w:tcBorders>
              <w:right w:val="single" w:sz="8" w:space="0" w:color="800000"/>
            </w:tcBorders>
            <w:shd w:color="auto" w:fill="auto" w:val="clear"/>
          </w:tcPr>
          <w:p>
            <w:pPr>
              <w:pStyle w:val="Normal1"/>
              <w:widowControl w:val="false"/>
              <w:spacing w:before="0" w:after="0"/>
              <w:rPr>
                <w:rFonts w:eastAsia="Open Sans"/>
                <w:b/>
                <w:b/>
                <w:sz w:val="21"/>
                <w:szCs w:val="21"/>
              </w:rPr>
            </w:pPr>
            <w:r>
              <w:rPr>
                <w:rFonts w:eastAsia="Open Sans"/>
                <w:b/>
                <w:sz w:val="21"/>
                <w:szCs w:val="21"/>
              </w:rPr>
            </w:r>
          </w:p>
        </w:tc>
        <w:tc>
          <w:tcPr>
            <w:tcW w:w="7804" w:type="dxa"/>
            <w:tcBorders>
              <w:left w:val="single" w:sz="8" w:space="0" w:color="800000"/>
            </w:tcBorders>
          </w:tcPr>
          <w:p>
            <w:pPr>
              <w:pStyle w:val="Normal1"/>
              <w:widowControl w:val="false"/>
              <w:spacing w:before="0" w:after="0"/>
              <w:ind w:firstLine="170"/>
              <w:rPr>
                <w:rFonts w:eastAsia="Open Sans"/>
                <w:sz w:val="21"/>
                <w:szCs w:val="21"/>
              </w:rPr>
            </w:pPr>
            <w:r>
              <w:rPr>
                <w:rFonts w:eastAsia="Open Sans"/>
                <w:b/>
                <w:sz w:val="21"/>
                <w:szCs w:val="21"/>
              </w:rPr>
              <w:t>Semester:</w:t>
            </w:r>
            <w:r>
              <w:rPr>
                <w:rFonts w:eastAsia="Open Sans"/>
                <w:sz w:val="21"/>
                <w:szCs w:val="21"/>
              </w:rPr>
              <w:t xml:space="preserve"> </w:t>
            </w:r>
            <w:r>
              <w:rPr>
                <w:rFonts w:eastAsia="Open Sans"/>
                <w:color w:val="5B277D"/>
                <w:sz w:val="21"/>
                <w:szCs w:val="21"/>
              </w:rPr>
              <w:t>[Fall, Spring, both?]</w:t>
            </w:r>
            <w:r>
              <w:rPr>
                <w:rFonts w:eastAsia="Open Sans"/>
                <w:b/>
                <w:sz w:val="21"/>
                <w:szCs w:val="21"/>
              </w:rPr>
              <w:t xml:space="preserve">, Year: </w:t>
            </w:r>
            <w:r>
              <w:rPr>
                <w:rFonts w:eastAsia="Open Sans"/>
                <w:color w:val="5B277D"/>
                <w:sz w:val="21"/>
                <w:szCs w:val="21"/>
              </w:rPr>
              <w:t xml:space="preserve">[ periodicity: </w:t>
            </w:r>
            <w:r>
              <w:rPr>
                <w:rFonts w:eastAsia="Open Sans"/>
                <w:color w:val="5B277D"/>
                <w:sz w:val="21"/>
                <w:szCs w:val="21"/>
              </w:rPr>
              <w:t>yearly, every other year</w:t>
            </w:r>
            <w:r>
              <w:rPr>
                <w:rFonts w:eastAsia="Open Sans"/>
                <w:color w:val="5B277D"/>
                <w:sz w:val="21"/>
                <w:szCs w:val="21"/>
              </w:rPr>
              <w:t xml:space="preserve"> ]</w:t>
            </w:r>
          </w:p>
        </w:tc>
      </w:tr>
      <w:tr>
        <w:trPr>
          <w:trHeight w:val="552" w:hRule="atLeast"/>
        </w:trPr>
        <w:tc>
          <w:tcPr>
            <w:tcW w:w="2585" w:type="dxa"/>
            <w:vMerge w:val="continue"/>
            <w:tcBorders>
              <w:bottom w:val="single" w:sz="4" w:space="0" w:color="000000"/>
              <w:right w:val="single" w:sz="8" w:space="0" w:color="800000"/>
            </w:tcBorders>
            <w:shd w:color="auto" w:fill="auto" w:val="clear"/>
          </w:tcPr>
          <w:p>
            <w:pPr>
              <w:pStyle w:val="Normal1"/>
              <w:widowControl w:val="false"/>
              <w:spacing w:before="0" w:after="0"/>
              <w:rPr>
                <w:rFonts w:eastAsia="Open Sans"/>
                <w:b/>
                <w:b/>
                <w:sz w:val="21"/>
                <w:szCs w:val="21"/>
              </w:rPr>
            </w:pPr>
            <w:r>
              <w:rPr>
                <w:rFonts w:eastAsia="Open Sans"/>
                <w:b/>
                <w:sz w:val="21"/>
                <w:szCs w:val="21"/>
              </w:rPr>
            </w:r>
          </w:p>
        </w:tc>
        <w:tc>
          <w:tcPr>
            <w:tcW w:w="7804" w:type="dxa"/>
            <w:tcBorders>
              <w:left w:val="single" w:sz="8" w:space="0" w:color="800000"/>
              <w:bottom w:val="single" w:sz="8" w:space="0" w:color="800000"/>
            </w:tcBorders>
          </w:tcPr>
          <w:p>
            <w:pPr>
              <w:pStyle w:val="Normal1"/>
              <w:widowControl w:val="false"/>
              <w:spacing w:before="0" w:after="0"/>
              <w:ind w:firstLine="170"/>
              <w:rPr>
                <w:rFonts w:eastAsia="Open Sans"/>
                <w:sz w:val="21"/>
                <w:szCs w:val="21"/>
              </w:rPr>
            </w:pPr>
            <w:r>
              <w:rPr>
                <w:rFonts w:eastAsia="Open Sans"/>
                <w:b/>
                <w:sz w:val="21"/>
                <w:szCs w:val="21"/>
              </w:rPr>
              <w:t xml:space="preserve">Units: </w:t>
            </w:r>
            <w:r>
              <w:rPr>
                <w:rFonts w:eastAsia="Open Sans"/>
                <w:color w:val="5B277D"/>
                <w:sz w:val="21"/>
                <w:szCs w:val="21"/>
              </w:rPr>
              <w:t>[in semester hours]</w:t>
            </w:r>
            <w:r>
              <w:rPr>
                <w:rFonts w:eastAsia="Open Sans"/>
                <w:b/>
                <w:sz w:val="21"/>
                <w:szCs w:val="21"/>
              </w:rPr>
              <w:t xml:space="preserve">, Section(s): </w:t>
            </w:r>
            <w:r>
              <w:rPr>
                <w:rFonts w:eastAsia="Open Sans"/>
                <w:sz w:val="21"/>
                <w:szCs w:val="21"/>
              </w:rPr>
              <w:t>[</w:t>
            </w:r>
            <w:r>
              <w:rPr>
                <w:rFonts w:eastAsia="Open Sans"/>
                <w:color w:val="5B277D"/>
                <w:sz w:val="21"/>
                <w:szCs w:val="21"/>
              </w:rPr>
              <w:t>if more than one]</w:t>
            </w:r>
          </w:p>
        </w:tc>
      </w:tr>
    </w:tbl>
    <w:p>
      <w:pPr>
        <w:pStyle w:val="Normal1"/>
        <w:rPr>
          <w:rFonts w:eastAsia="Open Sans"/>
          <w:sz w:val="21"/>
          <w:szCs w:val="21"/>
        </w:rPr>
      </w:pPr>
      <w:r>
        <w:rPr>
          <w:rFonts w:eastAsia="Open Sans"/>
          <w:sz w:val="21"/>
          <w:szCs w:val="21"/>
        </w:rPr>
      </w:r>
    </w:p>
    <w:p>
      <w:pPr>
        <w:pStyle w:val="Normal1"/>
        <w:ind w:left="180" w:hanging="180"/>
        <w:rPr>
          <w:rFonts w:eastAsia="Open Sans"/>
          <w:b/>
          <w:b/>
          <w:color w:val="B8872B"/>
          <w:sz w:val="18"/>
          <w:szCs w:val="18"/>
        </w:rPr>
      </w:pPr>
      <w:bookmarkStart w:id="3" w:name="_1fob9te"/>
      <w:bookmarkEnd w:id="3"/>
      <w:r>
        <w:rPr>
          <w:rFonts w:eastAsia="Open Sans"/>
          <w:b/>
          <w:color w:val="B8872B"/>
          <w:sz w:val="18"/>
          <w:szCs w:val="18"/>
        </w:rPr>
        <w:t>Professor data</w:t>
      </w:r>
    </w:p>
    <w:tbl>
      <w:tblPr>
        <w:tblStyle w:val="a0"/>
        <w:tblW w:w="10262" w:type="dxa"/>
        <w:jc w:val="left"/>
        <w:tblInd w:w="272" w:type="dxa"/>
        <w:tblLayout w:type="fixed"/>
        <w:tblCellMar>
          <w:top w:w="100" w:type="dxa"/>
          <w:left w:w="100" w:type="dxa"/>
          <w:bottom w:w="100" w:type="dxa"/>
          <w:right w:w="100" w:type="dxa"/>
        </w:tblCellMar>
        <w:tblLook w:val="0600"/>
      </w:tblPr>
      <w:tblGrid>
        <w:gridCol w:w="2609"/>
        <w:gridCol w:w="7652"/>
      </w:tblGrid>
      <w:tr>
        <w:trPr>
          <w:trHeight w:val="270" w:hRule="atLeast"/>
        </w:trPr>
        <w:tc>
          <w:tcPr>
            <w:tcW w:w="2609" w:type="dxa"/>
            <w:tcBorders>
              <w:bottom w:val="single" w:sz="4" w:space="0" w:color="000000"/>
            </w:tcBorders>
            <w:shd w:color="auto" w:fill="FFFFFF" w:val="clear"/>
          </w:tcPr>
          <w:p>
            <w:pPr>
              <w:pStyle w:val="Normal1"/>
              <w:widowControl w:val="false"/>
              <w:spacing w:before="0" w:after="0"/>
              <w:ind w:left="-100" w:hanging="0"/>
              <w:rPr>
                <w:rFonts w:eastAsia="Open Sans"/>
                <w:sz w:val="21"/>
                <w:szCs w:val="21"/>
              </w:rPr>
            </w:pPr>
            <w:r>
              <w:rPr>
                <w:rFonts w:eastAsia="Open Sans"/>
                <w:b/>
                <w:sz w:val="21"/>
                <w:szCs w:val="21"/>
              </w:rPr>
              <w:t>Name</w:t>
            </w:r>
          </w:p>
        </w:tc>
        <w:tc>
          <w:tcPr>
            <w:tcW w:w="7652" w:type="dxa"/>
            <w:tcBorders>
              <w:bottom w:val="single" w:sz="4" w:space="0" w:color="000000"/>
            </w:tcBorders>
          </w:tcPr>
          <w:p>
            <w:pPr>
              <w:pStyle w:val="Normal1"/>
              <w:widowControl w:val="false"/>
              <w:spacing w:before="0" w:after="0"/>
              <w:ind w:left="190" w:hanging="0"/>
              <w:rPr>
                <w:rFonts w:eastAsia="Open Sans"/>
                <w:color w:val="5B277D"/>
                <w:sz w:val="21"/>
                <w:szCs w:val="21"/>
              </w:rPr>
            </w:pPr>
            <w:r>
              <w:rPr>
                <w:rFonts w:eastAsia="Open Sans"/>
                <w:color w:val="5B277D"/>
                <w:sz w:val="21"/>
                <w:szCs w:val="21"/>
              </w:rPr>
              <w:t>[Include your title and what you prefer to be called]</w:t>
            </w:r>
          </w:p>
        </w:tc>
      </w:tr>
      <w:tr>
        <w:trPr>
          <w:trHeight w:val="270" w:hRule="atLeast"/>
        </w:trPr>
        <w:tc>
          <w:tcPr>
            <w:tcW w:w="2609" w:type="dxa"/>
            <w:tcBorders>
              <w:top w:val="single" w:sz="4" w:space="0" w:color="000000"/>
              <w:bottom w:val="single" w:sz="4" w:space="0" w:color="000000"/>
            </w:tcBorders>
            <w:shd w:color="auto" w:fill="FFFFFF" w:val="clear"/>
          </w:tcPr>
          <w:p>
            <w:pPr>
              <w:pStyle w:val="Normal1"/>
              <w:widowControl w:val="false"/>
              <w:spacing w:before="0" w:after="0"/>
              <w:ind w:left="-100" w:hanging="0"/>
              <w:rPr>
                <w:rFonts w:eastAsia="Open Sans"/>
                <w:sz w:val="21"/>
                <w:szCs w:val="21"/>
              </w:rPr>
            </w:pPr>
            <w:r>
              <w:rPr>
                <w:rFonts w:eastAsia="Open Sans"/>
                <w:b/>
                <w:sz w:val="21"/>
                <w:szCs w:val="21"/>
              </w:rPr>
              <w:t>Contact Info</w:t>
            </w:r>
          </w:p>
        </w:tc>
        <w:tc>
          <w:tcPr>
            <w:tcW w:w="7652" w:type="dxa"/>
            <w:tcBorders>
              <w:top w:val="single" w:sz="4" w:space="0" w:color="000000"/>
              <w:bottom w:val="single" w:sz="4" w:space="0" w:color="000000"/>
            </w:tcBorders>
          </w:tcPr>
          <w:p>
            <w:pPr>
              <w:pStyle w:val="Normal1"/>
              <w:widowControl w:val="false"/>
              <w:spacing w:before="0" w:after="0"/>
              <w:ind w:left="190" w:hanging="0"/>
              <w:rPr>
                <w:rFonts w:eastAsia="Open Sans"/>
                <w:color w:val="5B277D"/>
                <w:sz w:val="21"/>
                <w:szCs w:val="21"/>
              </w:rPr>
            </w:pPr>
            <w:r>
              <w:rPr>
                <w:rFonts w:eastAsia="Open Sans"/>
                <w:color w:val="5B277D"/>
                <w:sz w:val="21"/>
                <w:szCs w:val="21"/>
              </w:rPr>
              <w:t>[Include information for your preferred method of contact here]</w:t>
            </w:r>
          </w:p>
        </w:tc>
      </w:tr>
      <w:tr>
        <w:trPr>
          <w:trHeight w:val="256" w:hRule="atLeast"/>
        </w:trPr>
        <w:tc>
          <w:tcPr>
            <w:tcW w:w="2609" w:type="dxa"/>
            <w:tcBorders>
              <w:top w:val="single" w:sz="4" w:space="0" w:color="000000"/>
              <w:bottom w:val="single" w:sz="4" w:space="0" w:color="000000"/>
            </w:tcBorders>
            <w:shd w:color="auto" w:fill="FFFFFF" w:val="clear"/>
          </w:tcPr>
          <w:p>
            <w:pPr>
              <w:pStyle w:val="Normal1"/>
              <w:widowControl w:val="false"/>
              <w:spacing w:before="0" w:after="0"/>
              <w:ind w:left="-100" w:hanging="0"/>
              <w:rPr>
                <w:rFonts w:eastAsia="Open Sans"/>
                <w:sz w:val="21"/>
                <w:szCs w:val="21"/>
              </w:rPr>
            </w:pPr>
            <w:r>
              <w:rPr>
                <w:rFonts w:eastAsia="Open Sans"/>
                <w:b/>
                <w:sz w:val="21"/>
                <w:szCs w:val="21"/>
              </w:rPr>
              <w:t>On-Line Office location</w:t>
            </w:r>
          </w:p>
        </w:tc>
        <w:tc>
          <w:tcPr>
            <w:tcW w:w="7652" w:type="dxa"/>
            <w:tcBorders>
              <w:top w:val="single" w:sz="4" w:space="0" w:color="000000"/>
              <w:bottom w:val="single" w:sz="4" w:space="0" w:color="000000"/>
            </w:tcBorders>
          </w:tcPr>
          <w:p>
            <w:pPr>
              <w:pStyle w:val="Normal1"/>
              <w:widowControl w:val="false"/>
              <w:spacing w:before="0" w:after="0"/>
              <w:ind w:left="190" w:hanging="0"/>
              <w:rPr>
                <w:rFonts w:eastAsia="Open Sans"/>
                <w:color w:val="5B277D"/>
                <w:sz w:val="21"/>
                <w:szCs w:val="21"/>
              </w:rPr>
            </w:pPr>
            <w:r>
              <w:rPr>
                <w:rFonts w:eastAsia="Open Sans"/>
                <w:color w:val="5B277D"/>
                <w:sz w:val="21"/>
                <w:szCs w:val="21"/>
              </w:rPr>
              <w:t>[MS Teams, Skype, Zoom, or other video conferencing address]</w:t>
            </w:r>
          </w:p>
        </w:tc>
      </w:tr>
      <w:tr>
        <w:trPr>
          <w:trHeight w:val="270" w:hRule="atLeast"/>
        </w:trPr>
        <w:tc>
          <w:tcPr>
            <w:tcW w:w="2609" w:type="dxa"/>
            <w:tcBorders>
              <w:top w:val="single" w:sz="4" w:space="0" w:color="000000"/>
              <w:bottom w:val="single" w:sz="4" w:space="0" w:color="000000"/>
            </w:tcBorders>
            <w:shd w:color="auto" w:fill="FFFFFF" w:val="clear"/>
          </w:tcPr>
          <w:p>
            <w:pPr>
              <w:pStyle w:val="Normal1"/>
              <w:widowControl w:val="false"/>
              <w:spacing w:before="0" w:after="0"/>
              <w:ind w:left="-100" w:hanging="0"/>
              <w:rPr>
                <w:rFonts w:eastAsia="Open Sans"/>
                <w:b/>
                <w:b/>
                <w:sz w:val="21"/>
                <w:szCs w:val="21"/>
              </w:rPr>
            </w:pPr>
            <w:r>
              <w:rPr>
                <w:rFonts w:eastAsia="Open Sans"/>
                <w:b/>
                <w:sz w:val="21"/>
                <w:szCs w:val="21"/>
              </w:rPr>
              <w:t>Office hours</w:t>
            </w:r>
          </w:p>
        </w:tc>
        <w:tc>
          <w:tcPr>
            <w:tcW w:w="7652" w:type="dxa"/>
            <w:tcBorders>
              <w:top w:val="single" w:sz="4" w:space="0" w:color="000000"/>
              <w:bottom w:val="single" w:sz="4" w:space="0" w:color="000000"/>
            </w:tcBorders>
          </w:tcPr>
          <w:p>
            <w:pPr>
              <w:pStyle w:val="Normal1"/>
              <w:widowControl w:val="false"/>
              <w:spacing w:before="0" w:after="0"/>
              <w:ind w:left="190" w:hanging="0"/>
              <w:rPr>
                <w:rFonts w:eastAsia="Open Sans"/>
                <w:sz w:val="21"/>
                <w:szCs w:val="21"/>
              </w:rPr>
            </w:pPr>
            <w:r>
              <w:rPr>
                <w:rFonts w:eastAsia="Open Sans"/>
                <w:sz w:val="21"/>
                <w:szCs w:val="21"/>
              </w:rPr>
            </w:r>
          </w:p>
        </w:tc>
      </w:tr>
    </w:tbl>
    <w:p>
      <w:pPr>
        <w:pStyle w:val="Normal1"/>
        <w:rPr>
          <w:rFonts w:eastAsia="Open Sans"/>
          <w:sz w:val="21"/>
          <w:szCs w:val="21"/>
        </w:rPr>
      </w:pPr>
      <w:r>
        <w:rPr>
          <w:rFonts w:eastAsia="Open Sans"/>
          <w:sz w:val="21"/>
          <w:szCs w:val="21"/>
        </w:rPr>
      </w:r>
    </w:p>
    <w:p>
      <w:pPr>
        <w:pStyle w:val="Normal1"/>
        <w:ind w:left="180" w:hanging="180"/>
        <w:rPr>
          <w:rFonts w:eastAsia="Open Sans"/>
          <w:b/>
          <w:b/>
          <w:color w:val="B8872B"/>
          <w:sz w:val="18"/>
          <w:szCs w:val="18"/>
        </w:rPr>
      </w:pPr>
      <w:bookmarkStart w:id="4" w:name="_3znysh7"/>
      <w:bookmarkEnd w:id="4"/>
      <w:r>
        <w:rPr>
          <w:rFonts w:eastAsia="Open Sans"/>
          <w:b/>
          <w:color w:val="B8872B"/>
          <w:sz w:val="18"/>
          <w:szCs w:val="18"/>
        </w:rPr>
        <w:t xml:space="preserve">TA data  [If applicable] </w:t>
      </w:r>
    </w:p>
    <w:tbl>
      <w:tblPr>
        <w:tblStyle w:val="a1"/>
        <w:tblW w:w="10261" w:type="dxa"/>
        <w:jc w:val="left"/>
        <w:tblInd w:w="272" w:type="dxa"/>
        <w:tblLayout w:type="fixed"/>
        <w:tblCellMar>
          <w:top w:w="100" w:type="dxa"/>
          <w:left w:w="100" w:type="dxa"/>
          <w:bottom w:w="100" w:type="dxa"/>
          <w:right w:w="100" w:type="dxa"/>
        </w:tblCellMar>
        <w:tblLook w:val="0600"/>
      </w:tblPr>
      <w:tblGrid>
        <w:gridCol w:w="2610"/>
        <w:gridCol w:w="7650"/>
      </w:tblGrid>
      <w:tr>
        <w:trPr>
          <w:trHeight w:val="248" w:hRule="atLeast"/>
        </w:trPr>
        <w:tc>
          <w:tcPr>
            <w:tcW w:w="2610" w:type="dxa"/>
            <w:tcBorders>
              <w:bottom w:val="single" w:sz="4" w:space="0" w:color="000000"/>
            </w:tcBorders>
            <w:shd w:color="auto" w:fill="FFFFFF" w:val="clear"/>
          </w:tcPr>
          <w:p>
            <w:pPr>
              <w:pStyle w:val="Normal1"/>
              <w:widowControl w:val="false"/>
              <w:spacing w:before="0" w:after="0"/>
              <w:ind w:left="-100" w:hanging="0"/>
              <w:rPr>
                <w:rFonts w:eastAsia="Open Sans"/>
                <w:sz w:val="21"/>
                <w:szCs w:val="21"/>
              </w:rPr>
            </w:pPr>
            <w:r>
              <w:rPr>
                <w:rFonts w:eastAsia="Open Sans"/>
                <w:b/>
                <w:sz w:val="21"/>
                <w:szCs w:val="21"/>
              </w:rPr>
              <w:t>TA name</w:t>
            </w:r>
          </w:p>
        </w:tc>
        <w:tc>
          <w:tcPr>
            <w:tcW w:w="7650" w:type="dxa"/>
            <w:tcBorders>
              <w:bottom w:val="single" w:sz="4" w:space="0" w:color="000000"/>
            </w:tcBorders>
          </w:tcPr>
          <w:p>
            <w:pPr>
              <w:pStyle w:val="Normal1"/>
              <w:widowControl w:val="false"/>
              <w:spacing w:before="0" w:after="0"/>
              <w:rPr>
                <w:rFonts w:eastAsia="Open Sans"/>
                <w:sz w:val="21"/>
                <w:szCs w:val="21"/>
              </w:rPr>
            </w:pPr>
            <w:r>
              <w:rPr>
                <w:rFonts w:eastAsia="Open Sans"/>
                <w:sz w:val="21"/>
                <w:szCs w:val="21"/>
              </w:rPr>
            </w:r>
          </w:p>
        </w:tc>
      </w:tr>
      <w:tr>
        <w:trPr>
          <w:trHeight w:val="262" w:hRule="atLeast"/>
        </w:trPr>
        <w:tc>
          <w:tcPr>
            <w:tcW w:w="2610" w:type="dxa"/>
            <w:tcBorders>
              <w:top w:val="single" w:sz="4" w:space="0" w:color="000000"/>
              <w:bottom w:val="single" w:sz="4" w:space="0" w:color="000000"/>
            </w:tcBorders>
            <w:shd w:color="auto" w:fill="FFFFFF" w:val="clear"/>
          </w:tcPr>
          <w:p>
            <w:pPr>
              <w:pStyle w:val="Normal1"/>
              <w:widowControl w:val="false"/>
              <w:spacing w:before="0" w:after="0"/>
              <w:ind w:left="-100" w:hanging="0"/>
              <w:rPr>
                <w:rFonts w:eastAsia="Open Sans"/>
                <w:sz w:val="21"/>
                <w:szCs w:val="21"/>
              </w:rPr>
            </w:pPr>
            <w:r>
              <w:rPr>
                <w:rFonts w:eastAsia="Open Sans"/>
                <w:b/>
                <w:sz w:val="21"/>
                <w:szCs w:val="21"/>
              </w:rPr>
              <w:t>TA Contact Info</w:t>
            </w:r>
          </w:p>
        </w:tc>
        <w:tc>
          <w:tcPr>
            <w:tcW w:w="7650" w:type="dxa"/>
            <w:tcBorders>
              <w:top w:val="single" w:sz="4" w:space="0" w:color="000000"/>
              <w:bottom w:val="single" w:sz="4" w:space="0" w:color="000000"/>
            </w:tcBorders>
          </w:tcPr>
          <w:p>
            <w:pPr>
              <w:pStyle w:val="Normal1"/>
              <w:widowControl w:val="false"/>
              <w:spacing w:before="0" w:after="0"/>
              <w:rPr>
                <w:rFonts w:eastAsia="Open Sans"/>
                <w:color w:val="5B277D"/>
                <w:sz w:val="21"/>
                <w:szCs w:val="21"/>
              </w:rPr>
            </w:pPr>
            <w:r>
              <w:rPr>
                <w:rFonts w:eastAsia="Open Sans"/>
                <w:color w:val="5B277D"/>
                <w:sz w:val="21"/>
                <w:szCs w:val="21"/>
              </w:rPr>
              <w:t>[Include information for TA’s preferred method of contact here]</w:t>
            </w:r>
          </w:p>
        </w:tc>
      </w:tr>
      <w:tr>
        <w:trPr>
          <w:trHeight w:val="262" w:hRule="atLeast"/>
        </w:trPr>
        <w:tc>
          <w:tcPr>
            <w:tcW w:w="2610" w:type="dxa"/>
            <w:tcBorders>
              <w:top w:val="single" w:sz="4" w:space="0" w:color="000000"/>
              <w:bottom w:val="single" w:sz="4" w:space="0" w:color="000000"/>
            </w:tcBorders>
            <w:shd w:color="auto" w:fill="FFFFFF" w:val="clear"/>
          </w:tcPr>
          <w:p>
            <w:pPr>
              <w:pStyle w:val="Normal1"/>
              <w:widowControl w:val="false"/>
              <w:spacing w:before="0" w:after="0"/>
              <w:ind w:left="-100" w:hanging="0"/>
              <w:rPr>
                <w:rFonts w:eastAsia="Open Sans"/>
                <w:sz w:val="21"/>
                <w:szCs w:val="21"/>
              </w:rPr>
            </w:pPr>
            <w:r>
              <w:rPr>
                <w:rFonts w:eastAsia="Open Sans"/>
                <w:b/>
                <w:sz w:val="21"/>
                <w:szCs w:val="21"/>
              </w:rPr>
              <w:t>On-Line Office location</w:t>
            </w:r>
          </w:p>
        </w:tc>
        <w:tc>
          <w:tcPr>
            <w:tcW w:w="7650" w:type="dxa"/>
            <w:tcBorders>
              <w:top w:val="single" w:sz="4" w:space="0" w:color="000000"/>
              <w:bottom w:val="single" w:sz="4" w:space="0" w:color="000000"/>
            </w:tcBorders>
          </w:tcPr>
          <w:p>
            <w:pPr>
              <w:pStyle w:val="Normal1"/>
              <w:widowControl w:val="false"/>
              <w:spacing w:before="0" w:after="0"/>
              <w:rPr>
                <w:rFonts w:eastAsia="Open Sans"/>
                <w:color w:val="5B277D"/>
                <w:sz w:val="21"/>
                <w:szCs w:val="21"/>
              </w:rPr>
            </w:pPr>
            <w:r>
              <w:rPr>
                <w:rFonts w:eastAsia="Open Sans"/>
                <w:color w:val="5B277D"/>
                <w:sz w:val="21"/>
                <w:szCs w:val="21"/>
              </w:rPr>
              <w:t>[MS Teams, Skype, Zoom, or other video conferencing address]</w:t>
            </w:r>
          </w:p>
        </w:tc>
      </w:tr>
      <w:tr>
        <w:trPr>
          <w:trHeight w:val="248" w:hRule="atLeast"/>
        </w:trPr>
        <w:tc>
          <w:tcPr>
            <w:tcW w:w="2610" w:type="dxa"/>
            <w:tcBorders>
              <w:top w:val="single" w:sz="4" w:space="0" w:color="000000"/>
              <w:bottom w:val="single" w:sz="4" w:space="0" w:color="000000"/>
            </w:tcBorders>
            <w:shd w:color="auto" w:fill="FFFFFF" w:val="clear"/>
          </w:tcPr>
          <w:p>
            <w:pPr>
              <w:pStyle w:val="Normal1"/>
              <w:widowControl w:val="false"/>
              <w:spacing w:before="0" w:after="0"/>
              <w:ind w:left="-100" w:hanging="0"/>
              <w:rPr>
                <w:rFonts w:eastAsia="Open Sans"/>
                <w:b/>
                <w:b/>
                <w:sz w:val="21"/>
                <w:szCs w:val="21"/>
              </w:rPr>
            </w:pPr>
            <w:r>
              <w:rPr>
                <w:rFonts w:eastAsia="Open Sans"/>
                <w:b/>
                <w:sz w:val="21"/>
                <w:szCs w:val="21"/>
              </w:rPr>
              <w:t>Office hours</w:t>
            </w:r>
          </w:p>
        </w:tc>
        <w:tc>
          <w:tcPr>
            <w:tcW w:w="7650" w:type="dxa"/>
            <w:tcBorders>
              <w:top w:val="single" w:sz="4" w:space="0" w:color="000000"/>
              <w:bottom w:val="single" w:sz="4" w:space="0" w:color="000000"/>
            </w:tcBorders>
          </w:tcPr>
          <w:p>
            <w:pPr>
              <w:pStyle w:val="Normal1"/>
              <w:widowControl w:val="false"/>
              <w:spacing w:before="0" w:after="0"/>
              <w:rPr>
                <w:rFonts w:eastAsia="Open Sans"/>
                <w:sz w:val="21"/>
                <w:szCs w:val="21"/>
              </w:rPr>
            </w:pPr>
            <w:r>
              <w:rPr>
                <w:rFonts w:eastAsia="Open Sans"/>
                <w:sz w:val="21"/>
                <w:szCs w:val="21"/>
              </w:rPr>
            </w:r>
          </w:p>
        </w:tc>
      </w:tr>
    </w:tbl>
    <w:p>
      <w:pPr>
        <w:pStyle w:val="Heading1"/>
        <w:rPr>
          <w:rFonts w:eastAsia="Open Sans"/>
          <w:b/>
          <w:b/>
          <w:color w:val="B8872B"/>
          <w:sz w:val="21"/>
          <w:szCs w:val="21"/>
        </w:rPr>
      </w:pPr>
      <w:bookmarkStart w:id="5" w:name="_2et92p0"/>
      <w:bookmarkEnd w:id="5"/>
      <w:r>
        <w:rPr>
          <w:rFonts w:eastAsia="Open Sans"/>
          <w:b/>
          <w:color w:val="B8872B"/>
          <w:sz w:val="21"/>
          <w:szCs w:val="21"/>
        </w:rPr>
        <w:t>Prerequsites</w:t>
      </w:r>
    </w:p>
    <w:p>
      <w:pPr>
        <w:pStyle w:val="Normal1"/>
        <w:numPr>
          <w:ilvl w:val="0"/>
          <w:numId w:val="1"/>
        </w:numPr>
        <w:spacing w:before="0" w:after="0"/>
        <w:ind w:left="720" w:hanging="360"/>
        <w:contextualSpacing/>
        <w:rPr>
          <w:color w:val="5B277D"/>
        </w:rPr>
      </w:pPr>
      <w:r>
        <w:rPr>
          <w:rFonts w:eastAsia="Open Sans"/>
          <w:color w:val="5B277D"/>
          <w:sz w:val="21"/>
          <w:szCs w:val="21"/>
        </w:rPr>
        <w:t>What are the prerequisites, if any,  for this course?</w:t>
      </w:r>
    </w:p>
    <w:p>
      <w:pPr>
        <w:pStyle w:val="Normal1"/>
        <w:spacing w:before="0" w:after="0"/>
        <w:ind w:left="360" w:hanging="0"/>
        <w:contextualSpacing/>
        <w:rPr>
          <w:rFonts w:eastAsia="Open Sans"/>
          <w:sz w:val="21"/>
          <w:szCs w:val="21"/>
        </w:rPr>
      </w:pPr>
      <w:r>
        <w:rPr>
          <w:rFonts w:eastAsia="Open Sans"/>
          <w:sz w:val="21"/>
          <w:szCs w:val="21"/>
        </w:rPr>
      </w:r>
    </w:p>
    <w:p>
      <w:pPr>
        <w:pStyle w:val="Heading1"/>
        <w:rPr>
          <w:rFonts w:eastAsia="Open Sans"/>
          <w:b/>
          <w:b/>
          <w:color w:val="B8872B"/>
          <w:sz w:val="21"/>
          <w:szCs w:val="21"/>
        </w:rPr>
      </w:pPr>
      <w:r>
        <w:rPr>
          <w:rFonts w:eastAsia="Open Sans"/>
          <w:b/>
          <w:color w:val="B8872B"/>
          <w:sz w:val="21"/>
          <w:szCs w:val="21"/>
        </w:rPr>
        <w:t>Course Description</w:t>
      </w:r>
    </w:p>
    <w:p>
      <w:pPr>
        <w:pStyle w:val="Normal1"/>
        <w:numPr>
          <w:ilvl w:val="0"/>
          <w:numId w:val="1"/>
        </w:numPr>
        <w:spacing w:before="0" w:after="0"/>
        <w:ind w:left="720" w:hanging="360"/>
        <w:contextualSpacing/>
        <w:rPr>
          <w:sz w:val="21"/>
          <w:szCs w:val="21"/>
        </w:rPr>
      </w:pPr>
      <w:bookmarkStart w:id="6" w:name="_11oevfb58es1"/>
      <w:bookmarkEnd w:id="6"/>
      <w:r>
        <w:rPr>
          <w:rFonts w:eastAsia="Open Sans"/>
          <w:color w:val="5B277D"/>
          <w:sz w:val="21"/>
          <w:szCs w:val="21"/>
        </w:rPr>
        <w:t xml:space="preserve">What is this course designed to teach the students.  Focus on critical knowledge and usable skills more than ethereal topics, in this course? How will this information enable them to evolve as scholars, journeymen, or proficient professionals? What will be the </w:t>
      </w:r>
      <w:r>
        <w:rPr>
          <w:rFonts w:eastAsia="Open Sans"/>
          <w:i/>
          <w:iCs/>
          <w:color w:val="5B277D"/>
          <w:sz w:val="21"/>
          <w:szCs w:val="21"/>
        </w:rPr>
        <w:t>modus operandi</w:t>
      </w:r>
      <w:r>
        <w:rPr>
          <w:rFonts w:eastAsia="Open Sans"/>
          <w:color w:val="5B277D"/>
          <w:sz w:val="21"/>
          <w:szCs w:val="21"/>
        </w:rPr>
        <w:t xml:space="preserve"> of this course, including: instructional methods, evaluation of learning, major milestones, </w:t>
      </w:r>
      <w:r>
        <w:rPr>
          <w:rFonts w:eastAsia="Open Sans"/>
          <w:i/>
          <w:iCs/>
          <w:color w:val="5B277D"/>
          <w:sz w:val="21"/>
          <w:szCs w:val="21"/>
        </w:rPr>
        <w:t>etc</w:t>
      </w:r>
      <w:r>
        <w:rPr>
          <w:rFonts w:eastAsia="Open Sans"/>
          <w:color w:val="5B277D"/>
          <w:sz w:val="21"/>
          <w:szCs w:val="21"/>
        </w:rPr>
        <w:t>.)?</w:t>
      </w:r>
      <w:r>
        <w:rPr>
          <w:rFonts w:eastAsia="Open Sans"/>
          <w:sz w:val="21"/>
          <w:szCs w:val="21"/>
        </w:rPr>
        <w:t xml:space="preserve"> </w:t>
      </w:r>
    </w:p>
    <w:p>
      <w:pPr>
        <w:pStyle w:val="Normal1"/>
        <w:ind w:left="360" w:hanging="0"/>
        <w:rPr>
          <w:rFonts w:eastAsia="Open Sans"/>
          <w:sz w:val="21"/>
          <w:szCs w:val="21"/>
        </w:rPr>
      </w:pPr>
      <w:r>
        <w:rPr>
          <w:rFonts w:eastAsia="Open Sans"/>
          <w:sz w:val="21"/>
          <w:szCs w:val="21"/>
        </w:rPr>
      </w:r>
      <w:bookmarkStart w:id="7" w:name="_tyjcwt"/>
      <w:bookmarkStart w:id="8" w:name="_tyjcwt"/>
      <w:bookmarkEnd w:id="8"/>
    </w:p>
    <w:p>
      <w:pPr>
        <w:pStyle w:val="Heading1"/>
        <w:rPr>
          <w:rFonts w:eastAsia="Open Sans"/>
          <w:b/>
          <w:b/>
          <w:color w:val="B8872B"/>
          <w:sz w:val="21"/>
          <w:szCs w:val="21"/>
        </w:rPr>
      </w:pPr>
      <w:r>
        <w:rPr>
          <w:rFonts w:eastAsia="Open Sans"/>
          <w:b/>
          <w:color w:val="B8872B"/>
          <w:sz w:val="21"/>
          <w:szCs w:val="21"/>
        </w:rPr>
        <w:t xml:space="preserve">Class Objectives </w:t>
      </w:r>
    </w:p>
    <w:p>
      <w:pPr>
        <w:pStyle w:val="Normal1"/>
        <w:numPr>
          <w:ilvl w:val="0"/>
          <w:numId w:val="1"/>
        </w:numPr>
        <w:ind w:left="720" w:hanging="360"/>
        <w:rPr>
          <w:color w:val="5B277D"/>
        </w:rPr>
      </w:pPr>
      <w:r>
        <w:rPr>
          <w:rFonts w:eastAsia="Open Sans"/>
          <w:color w:val="5B277D"/>
          <w:sz w:val="21"/>
          <w:szCs w:val="21"/>
        </w:rPr>
        <w:t>What, specifically, will students be able to do or demonstrate once they’ve completed the course? Identify 3-8 course-level learning objectives for the course syllabus.</w:t>
      </w:r>
    </w:p>
    <w:p>
      <w:pPr>
        <w:pStyle w:val="Normal1"/>
        <w:rPr>
          <w:rFonts w:eastAsia="Open Sans"/>
          <w:sz w:val="21"/>
          <w:szCs w:val="21"/>
        </w:rPr>
      </w:pPr>
      <w:r>
        <w:rPr>
          <w:rFonts w:eastAsia="Open Sans"/>
          <w:sz w:val="21"/>
          <w:szCs w:val="21"/>
        </w:rPr>
      </w:r>
    </w:p>
    <w:p>
      <w:pPr>
        <w:pStyle w:val="Heading1"/>
        <w:rPr>
          <w:rFonts w:eastAsia="Open Sans"/>
          <w:b/>
          <w:b/>
          <w:color w:val="B8872B"/>
          <w:sz w:val="21"/>
          <w:szCs w:val="21"/>
        </w:rPr>
      </w:pPr>
      <w:bookmarkStart w:id="9" w:name="_3dy6vkm"/>
      <w:bookmarkEnd w:id="9"/>
      <w:r>
        <w:rPr>
          <w:rFonts w:eastAsia="Open Sans"/>
          <w:b/>
          <w:color w:val="B8872B"/>
          <w:sz w:val="21"/>
          <w:szCs w:val="21"/>
        </w:rPr>
        <w:t xml:space="preserve">Course Resources </w:t>
      </w:r>
    </w:p>
    <w:p>
      <w:pPr>
        <w:pStyle w:val="Normal1"/>
        <w:numPr>
          <w:ilvl w:val="0"/>
          <w:numId w:val="1"/>
        </w:numPr>
        <w:spacing w:before="0" w:after="0"/>
        <w:ind w:left="720" w:hanging="360"/>
        <w:contextualSpacing/>
        <w:rPr>
          <w:sz w:val="21"/>
          <w:szCs w:val="21"/>
        </w:rPr>
      </w:pPr>
      <w:r>
        <w:rPr>
          <w:rFonts w:eastAsia="Open Sans"/>
          <w:color w:val="5B277D"/>
          <w:sz w:val="21"/>
          <w:szCs w:val="21"/>
        </w:rPr>
        <w:t>What materials are required for your course (</w:t>
      </w:r>
      <w:r>
        <w:rPr>
          <w:rFonts w:eastAsia="Open Sans"/>
          <w:i/>
          <w:iCs/>
          <w:color w:val="5B277D"/>
          <w:sz w:val="21"/>
          <w:szCs w:val="21"/>
        </w:rPr>
        <w:t>e.g</w:t>
      </w:r>
      <w:r>
        <w:rPr>
          <w:rFonts w:eastAsia="Open Sans"/>
          <w:color w:val="5B277D"/>
          <w:sz w:val="21"/>
          <w:szCs w:val="21"/>
        </w:rPr>
        <w:t xml:space="preserve">., textbooks, software, lab equipment, </w:t>
      </w:r>
      <w:r>
        <w:rPr>
          <w:rFonts w:eastAsia="Open Sans"/>
          <w:i/>
          <w:iCs/>
          <w:color w:val="5B277D"/>
          <w:sz w:val="21"/>
          <w:szCs w:val="21"/>
        </w:rPr>
        <w:t>etc</w:t>
      </w:r>
      <w:r>
        <w:rPr>
          <w:rFonts w:eastAsia="Open Sans"/>
          <w:color w:val="5B277D"/>
          <w:sz w:val="21"/>
          <w:szCs w:val="21"/>
        </w:rPr>
        <w:t xml:space="preserve">. </w:t>
      </w:r>
      <w:r>
        <w:rPr>
          <w:rFonts w:eastAsia="Open Sans"/>
          <w:color w:val="5B277D"/>
          <w:sz w:val="21"/>
          <w:szCs w:val="21"/>
        </w:rPr>
        <w:t>Include ISBN for all textbooks required.</w:t>
      </w:r>
      <w:r>
        <w:rPr>
          <w:rFonts w:eastAsia="Open Sans"/>
          <w:color w:val="5B277D"/>
          <w:sz w:val="21"/>
          <w:szCs w:val="21"/>
        </w:rPr>
        <w:t>)</w:t>
      </w:r>
      <w:r>
        <w:rPr>
          <w:rFonts w:eastAsia="Open Sans"/>
          <w:sz w:val="21"/>
          <w:szCs w:val="21"/>
        </w:rPr>
        <w:t>?</w:t>
      </w:r>
    </w:p>
    <w:p>
      <w:pPr>
        <w:pStyle w:val="Normal1"/>
        <w:rPr>
          <w:rFonts w:eastAsia="Open Sans"/>
          <w:sz w:val="21"/>
          <w:szCs w:val="21"/>
        </w:rPr>
      </w:pPr>
      <w:r>
        <w:rPr>
          <w:rFonts w:eastAsia="Open Sans"/>
          <w:sz w:val="21"/>
          <w:szCs w:val="21"/>
        </w:rPr>
      </w:r>
    </w:p>
    <w:p>
      <w:pPr>
        <w:pStyle w:val="Heading1"/>
        <w:rPr>
          <w:rFonts w:eastAsia="Open Sans"/>
          <w:color w:val="B8872B"/>
          <w:sz w:val="21"/>
          <w:szCs w:val="21"/>
        </w:rPr>
      </w:pPr>
      <w:bookmarkStart w:id="10" w:name="_1t3h5sf"/>
      <w:bookmarkStart w:id="11" w:name="_4d34og8"/>
      <w:bookmarkEnd w:id="10"/>
      <w:bookmarkEnd w:id="11"/>
      <w:r>
        <w:rPr>
          <w:rFonts w:eastAsia="Open Sans"/>
          <w:b/>
          <w:color w:val="B8872B"/>
          <w:sz w:val="21"/>
          <w:szCs w:val="21"/>
        </w:rPr>
        <w:t>Metrics</w:t>
      </w:r>
    </w:p>
    <w:p>
      <w:pPr>
        <w:pStyle w:val="Normal1"/>
        <w:ind w:left="180" w:hanging="0"/>
        <w:rPr>
          <w:rFonts w:eastAsia="Open Sans"/>
          <w:sz w:val="21"/>
          <w:szCs w:val="21"/>
        </w:rPr>
      </w:pPr>
      <w:r>
        <w:rPr>
          <w:rFonts w:eastAsia="Open Sans"/>
          <w:sz w:val="21"/>
          <w:szCs w:val="21"/>
        </w:rPr>
        <w:t>The final course grade will be calculated using the following categories:</w:t>
      </w:r>
    </w:p>
    <w:p>
      <w:pPr>
        <w:pStyle w:val="Normal1"/>
        <w:rPr>
          <w:rFonts w:eastAsia="Open Sans"/>
          <w:sz w:val="21"/>
          <w:szCs w:val="21"/>
          <w:shd w:fill="C9DAF8" w:val="clear"/>
        </w:rPr>
      </w:pPr>
      <w:r>
        <w:rPr>
          <w:rFonts w:eastAsia="Open Sans"/>
          <w:sz w:val="21"/>
          <w:szCs w:val="21"/>
          <w:shd w:fill="C9DAF8" w:val="clear"/>
        </w:rPr>
      </w:r>
    </w:p>
    <w:tbl>
      <w:tblPr>
        <w:tblStyle w:val="a2"/>
        <w:tblW w:w="6650" w:type="dxa"/>
        <w:jc w:val="left"/>
        <w:tblInd w:w="272" w:type="dxa"/>
        <w:tblLayout w:type="fixed"/>
        <w:tblCellMar>
          <w:top w:w="100" w:type="dxa"/>
          <w:left w:w="100" w:type="dxa"/>
          <w:bottom w:w="100" w:type="dxa"/>
          <w:right w:w="100" w:type="dxa"/>
        </w:tblCellMar>
        <w:tblLook w:val="0600"/>
      </w:tblPr>
      <w:tblGrid>
        <w:gridCol w:w="3239"/>
        <w:gridCol w:w="3410"/>
      </w:tblGrid>
      <w:tr>
        <w:trPr>
          <w:trHeight w:val="420" w:hRule="atLeast"/>
        </w:trPr>
        <w:tc>
          <w:tcPr>
            <w:tcW w:w="3239" w:type="dxa"/>
            <w:tcBorders>
              <w:top w:val="single" w:sz="4" w:space="0" w:color="000000"/>
              <w:left w:val="single" w:sz="4" w:space="0" w:color="000000"/>
              <w:bottom w:val="single" w:sz="4" w:space="0" w:color="000000"/>
              <w:right w:val="single" w:sz="4" w:space="0" w:color="000000"/>
            </w:tcBorders>
            <w:shd w:color="auto" w:fill="FFFFFF" w:val="clear"/>
          </w:tcPr>
          <w:p>
            <w:pPr>
              <w:pStyle w:val="Normal1"/>
              <w:widowControl w:val="false"/>
              <w:spacing w:before="0" w:after="0"/>
              <w:ind w:left="-100" w:hanging="0"/>
              <w:rPr>
                <w:rFonts w:eastAsia="Open Sans"/>
                <w:b/>
                <w:b/>
                <w:sz w:val="21"/>
                <w:szCs w:val="21"/>
              </w:rPr>
            </w:pPr>
            <w:r>
              <w:rPr>
                <w:rFonts w:eastAsia="Open Sans"/>
                <w:b/>
                <w:sz w:val="21"/>
                <w:szCs w:val="21"/>
              </w:rPr>
              <w:t>Metric</w:t>
            </w:r>
          </w:p>
        </w:tc>
        <w:tc>
          <w:tcPr>
            <w:tcW w:w="3410" w:type="dxa"/>
            <w:tcBorders>
              <w:top w:val="single" w:sz="4" w:space="0" w:color="000000"/>
              <w:left w:val="single" w:sz="4" w:space="0" w:color="000000"/>
              <w:bottom w:val="single" w:sz="4" w:space="0" w:color="000000"/>
              <w:right w:val="single" w:sz="4" w:space="0" w:color="000000"/>
            </w:tcBorders>
            <w:shd w:color="auto" w:fill="FFFFFF" w:val="clear"/>
          </w:tcPr>
          <w:p>
            <w:pPr>
              <w:pStyle w:val="Normal1"/>
              <w:widowControl w:val="false"/>
              <w:spacing w:before="0" w:after="0"/>
              <w:rPr>
                <w:rFonts w:eastAsia="Open Sans"/>
                <w:b/>
                <w:b/>
                <w:sz w:val="21"/>
                <w:szCs w:val="21"/>
              </w:rPr>
            </w:pPr>
            <w:r>
              <w:rPr>
                <w:rFonts w:eastAsia="Open Sans"/>
                <w:b/>
                <w:sz w:val="21"/>
                <w:szCs w:val="21"/>
              </w:rPr>
              <w:t>Percentage of Final Grade</w:t>
            </w:r>
          </w:p>
        </w:tc>
      </w:tr>
      <w:tr>
        <w:trPr/>
        <w:tc>
          <w:tcPr>
            <w:tcW w:w="3239" w:type="dxa"/>
            <w:tcBorders>
              <w:top w:val="single" w:sz="4" w:space="0" w:color="000000"/>
              <w:left w:val="single" w:sz="4" w:space="0" w:color="000000"/>
              <w:bottom w:val="single" w:sz="4" w:space="0" w:color="000000"/>
              <w:right w:val="single" w:sz="4" w:space="0" w:color="000000"/>
            </w:tcBorders>
            <w:shd w:color="auto" w:fill="FFFFFF" w:val="clear"/>
          </w:tcPr>
          <w:p>
            <w:pPr>
              <w:pStyle w:val="Normal1"/>
              <w:widowControl w:val="false"/>
              <w:spacing w:before="0" w:after="0"/>
              <w:rPr>
                <w:rFonts w:eastAsia="Open Sans"/>
                <w:sz w:val="21"/>
                <w:szCs w:val="21"/>
              </w:rPr>
            </w:pPr>
            <w:r>
              <w:rPr>
                <w:rFonts w:eastAsia="Open Sans"/>
                <w:sz w:val="21"/>
                <w:szCs w:val="21"/>
              </w:rPr>
            </w:r>
          </w:p>
        </w:tc>
        <w:tc>
          <w:tcPr>
            <w:tcW w:w="3410" w:type="dxa"/>
            <w:tcBorders>
              <w:top w:val="single" w:sz="4" w:space="0" w:color="000000"/>
              <w:left w:val="single" w:sz="4" w:space="0" w:color="000000"/>
              <w:bottom w:val="single" w:sz="4" w:space="0" w:color="000000"/>
              <w:right w:val="single" w:sz="4" w:space="0" w:color="000000"/>
            </w:tcBorders>
            <w:shd w:color="auto" w:fill="FFFFFF" w:val="clear"/>
          </w:tcPr>
          <w:p>
            <w:pPr>
              <w:pStyle w:val="Normal1"/>
              <w:widowControl w:val="false"/>
              <w:spacing w:before="0" w:after="0"/>
              <w:rPr>
                <w:rFonts w:eastAsia="Open Sans"/>
                <w:sz w:val="21"/>
                <w:szCs w:val="21"/>
              </w:rPr>
            </w:pPr>
            <w:r>
              <w:rPr>
                <w:rFonts w:eastAsia="Open Sans"/>
                <w:sz w:val="21"/>
                <w:szCs w:val="21"/>
              </w:rPr>
            </w:r>
          </w:p>
        </w:tc>
      </w:tr>
      <w:tr>
        <w:trPr/>
        <w:tc>
          <w:tcPr>
            <w:tcW w:w="3239" w:type="dxa"/>
            <w:tcBorders>
              <w:top w:val="single" w:sz="4" w:space="0" w:color="000000"/>
              <w:left w:val="single" w:sz="4" w:space="0" w:color="000000"/>
              <w:bottom w:val="single" w:sz="4" w:space="0" w:color="000000"/>
              <w:right w:val="single" w:sz="4" w:space="0" w:color="000000"/>
            </w:tcBorders>
            <w:shd w:color="auto" w:fill="FFFFFF" w:val="clear"/>
          </w:tcPr>
          <w:p>
            <w:pPr>
              <w:pStyle w:val="Normal1"/>
              <w:widowControl w:val="false"/>
              <w:spacing w:before="0" w:after="0"/>
              <w:rPr>
                <w:rFonts w:eastAsia="Open Sans"/>
                <w:sz w:val="21"/>
                <w:szCs w:val="21"/>
              </w:rPr>
            </w:pPr>
            <w:r>
              <w:rPr>
                <w:rFonts w:eastAsia="Open Sans"/>
                <w:sz w:val="21"/>
                <w:szCs w:val="21"/>
              </w:rPr>
            </w:r>
          </w:p>
        </w:tc>
        <w:tc>
          <w:tcPr>
            <w:tcW w:w="3410" w:type="dxa"/>
            <w:tcBorders>
              <w:top w:val="single" w:sz="4" w:space="0" w:color="000000"/>
              <w:left w:val="single" w:sz="4" w:space="0" w:color="000000"/>
              <w:bottom w:val="single" w:sz="4" w:space="0" w:color="000000"/>
              <w:right w:val="single" w:sz="4" w:space="0" w:color="000000"/>
            </w:tcBorders>
            <w:shd w:color="auto" w:fill="FFFFFF" w:val="clear"/>
          </w:tcPr>
          <w:p>
            <w:pPr>
              <w:pStyle w:val="Normal1"/>
              <w:widowControl w:val="false"/>
              <w:spacing w:before="0" w:after="0"/>
              <w:rPr>
                <w:rFonts w:eastAsia="Open Sans"/>
                <w:sz w:val="21"/>
                <w:szCs w:val="21"/>
              </w:rPr>
            </w:pPr>
            <w:r>
              <w:rPr>
                <w:rFonts w:eastAsia="Open Sans"/>
                <w:sz w:val="21"/>
                <w:szCs w:val="21"/>
              </w:rPr>
            </w:r>
          </w:p>
        </w:tc>
      </w:tr>
      <w:tr>
        <w:trPr/>
        <w:tc>
          <w:tcPr>
            <w:tcW w:w="3239" w:type="dxa"/>
            <w:tcBorders>
              <w:top w:val="single" w:sz="4" w:space="0" w:color="000000"/>
              <w:left w:val="single" w:sz="4" w:space="0" w:color="000000"/>
              <w:bottom w:val="single" w:sz="4" w:space="0" w:color="000000"/>
              <w:right w:val="single" w:sz="4" w:space="0" w:color="000000"/>
            </w:tcBorders>
            <w:shd w:color="auto" w:fill="FFFFFF" w:val="clear"/>
          </w:tcPr>
          <w:p>
            <w:pPr>
              <w:pStyle w:val="Normal1"/>
              <w:widowControl w:val="false"/>
              <w:spacing w:before="0" w:after="0"/>
              <w:rPr>
                <w:rFonts w:eastAsia="Open Sans"/>
                <w:sz w:val="21"/>
                <w:szCs w:val="21"/>
              </w:rPr>
            </w:pPr>
            <w:r>
              <w:rPr>
                <w:rFonts w:eastAsia="Open Sans"/>
                <w:sz w:val="21"/>
                <w:szCs w:val="21"/>
              </w:rPr>
            </w:r>
          </w:p>
        </w:tc>
        <w:tc>
          <w:tcPr>
            <w:tcW w:w="3410" w:type="dxa"/>
            <w:tcBorders>
              <w:top w:val="single" w:sz="4" w:space="0" w:color="000000"/>
              <w:left w:val="single" w:sz="4" w:space="0" w:color="000000"/>
              <w:bottom w:val="single" w:sz="4" w:space="0" w:color="000000"/>
              <w:right w:val="single" w:sz="4" w:space="0" w:color="000000"/>
            </w:tcBorders>
            <w:shd w:color="auto" w:fill="FFFFFF" w:val="clear"/>
          </w:tcPr>
          <w:p>
            <w:pPr>
              <w:pStyle w:val="Normal1"/>
              <w:widowControl w:val="false"/>
              <w:spacing w:before="0" w:after="0"/>
              <w:rPr>
                <w:rFonts w:eastAsia="Open Sans"/>
                <w:sz w:val="21"/>
                <w:szCs w:val="21"/>
              </w:rPr>
            </w:pPr>
            <w:r>
              <w:rPr>
                <w:rFonts w:eastAsia="Open Sans"/>
                <w:sz w:val="21"/>
                <w:szCs w:val="21"/>
              </w:rPr>
            </w:r>
          </w:p>
        </w:tc>
      </w:tr>
      <w:tr>
        <w:trPr/>
        <w:tc>
          <w:tcPr>
            <w:tcW w:w="3239" w:type="dxa"/>
            <w:tcBorders>
              <w:top w:val="single" w:sz="4" w:space="0" w:color="000000"/>
              <w:left w:val="single" w:sz="4" w:space="0" w:color="000000"/>
              <w:bottom w:val="single" w:sz="4" w:space="0" w:color="000000"/>
              <w:right w:val="single" w:sz="4" w:space="0" w:color="000000"/>
            </w:tcBorders>
            <w:shd w:color="auto" w:fill="FFFFFF" w:val="clear"/>
          </w:tcPr>
          <w:p>
            <w:pPr>
              <w:pStyle w:val="Normal1"/>
              <w:widowControl w:val="false"/>
              <w:spacing w:before="0" w:after="0"/>
              <w:rPr>
                <w:rFonts w:eastAsia="Open Sans"/>
                <w:sz w:val="21"/>
                <w:szCs w:val="21"/>
              </w:rPr>
            </w:pPr>
            <w:r>
              <w:rPr>
                <w:rFonts w:eastAsia="Open Sans"/>
                <w:sz w:val="21"/>
                <w:szCs w:val="21"/>
              </w:rPr>
            </w:r>
          </w:p>
        </w:tc>
        <w:tc>
          <w:tcPr>
            <w:tcW w:w="3410" w:type="dxa"/>
            <w:tcBorders>
              <w:top w:val="single" w:sz="4" w:space="0" w:color="000000"/>
              <w:left w:val="single" w:sz="4" w:space="0" w:color="000000"/>
              <w:bottom w:val="single" w:sz="4" w:space="0" w:color="000000"/>
              <w:right w:val="single" w:sz="4" w:space="0" w:color="000000"/>
            </w:tcBorders>
            <w:shd w:color="auto" w:fill="FFFFFF" w:val="clear"/>
          </w:tcPr>
          <w:p>
            <w:pPr>
              <w:pStyle w:val="Normal1"/>
              <w:widowControl w:val="false"/>
              <w:spacing w:before="0" w:after="0"/>
              <w:rPr>
                <w:rFonts w:eastAsia="Open Sans"/>
                <w:sz w:val="21"/>
                <w:szCs w:val="21"/>
              </w:rPr>
            </w:pPr>
            <w:r>
              <w:rPr>
                <w:rFonts w:eastAsia="Open Sans"/>
                <w:sz w:val="21"/>
                <w:szCs w:val="21"/>
              </w:rPr>
            </w:r>
          </w:p>
        </w:tc>
      </w:tr>
    </w:tbl>
    <w:p>
      <w:pPr>
        <w:pStyle w:val="Normal1"/>
        <w:rPr>
          <w:rFonts w:eastAsia="Open Sans"/>
          <w:sz w:val="21"/>
          <w:szCs w:val="21"/>
        </w:rPr>
      </w:pPr>
      <w:r>
        <w:rPr>
          <w:rFonts w:eastAsia="Open Sans"/>
          <w:sz w:val="21"/>
          <w:szCs w:val="21"/>
        </w:rPr>
      </w:r>
    </w:p>
    <w:p>
      <w:pPr>
        <w:pStyle w:val="Normal1"/>
        <w:numPr>
          <w:ilvl w:val="0"/>
          <w:numId w:val="1"/>
        </w:numPr>
        <w:ind w:left="720" w:hanging="360"/>
        <w:rPr>
          <w:sz w:val="21"/>
          <w:szCs w:val="21"/>
        </w:rPr>
      </w:pPr>
      <w:r>
        <w:rPr>
          <w:rFonts w:eastAsia="Open Sans"/>
          <w:sz w:val="21"/>
          <w:szCs w:val="21"/>
        </w:rPr>
        <w:t>[</w:t>
      </w:r>
      <w:r>
        <w:rPr>
          <w:rFonts w:eastAsia="Open Sans"/>
          <w:color w:val="5B277D"/>
          <w:sz w:val="21"/>
          <w:szCs w:val="21"/>
        </w:rPr>
        <w:t xml:space="preserve">Brief description of metric 1]: </w:t>
      </w:r>
      <w:r>
        <w:rPr>
          <w:rFonts w:eastAsia="Times New Roman"/>
          <w:color w:val="5B277D"/>
          <w:sz w:val="21"/>
          <w:szCs w:val="21"/>
        </w:rPr>
        <w:t xml:space="preserve"> </w:t>
      </w:r>
      <w:r>
        <w:rPr>
          <w:rFonts w:eastAsia="Open Sans"/>
          <w:color w:val="5B277D"/>
          <w:sz w:val="21"/>
          <w:szCs w:val="21"/>
        </w:rPr>
        <w:t>What are students expected to do in this assignment (e.g., problem sets, short answer responses, multiple-choice questions, etc.)? How does this assignment connect to the learning objectives of the course? How will students submit this assignment (</w:t>
      </w:r>
      <w:r>
        <w:rPr>
          <w:rFonts w:eastAsia="Open Sans"/>
          <w:i/>
          <w:iCs/>
          <w:color w:val="5B277D"/>
          <w:sz w:val="21"/>
          <w:szCs w:val="21"/>
        </w:rPr>
        <w:t>e.g</w:t>
      </w:r>
      <w:r>
        <w:rPr>
          <w:rFonts w:eastAsia="Open Sans"/>
          <w:color w:val="5B277D"/>
          <w:sz w:val="21"/>
          <w:szCs w:val="21"/>
        </w:rPr>
        <w:t>., online or during class)? Will students complete the assignment individually or in-groups</w:t>
      </w:r>
      <w:r>
        <w:rPr>
          <w:rFonts w:eastAsia="Open Sans"/>
          <w:sz w:val="21"/>
          <w:szCs w:val="21"/>
        </w:rPr>
        <w:t xml:space="preserve">?  </w:t>
      </w:r>
    </w:p>
    <w:p>
      <w:pPr>
        <w:pStyle w:val="Normal1"/>
        <w:numPr>
          <w:ilvl w:val="0"/>
          <w:numId w:val="1"/>
        </w:numPr>
        <w:ind w:left="720" w:hanging="360"/>
        <w:rPr>
          <w:sz w:val="21"/>
          <w:szCs w:val="21"/>
        </w:rPr>
      </w:pPr>
      <w:r>
        <w:rPr>
          <w:rFonts w:eastAsia="Open Sans"/>
          <w:sz w:val="21"/>
          <w:szCs w:val="21"/>
        </w:rPr>
        <w:t>[</w:t>
      </w:r>
      <w:r>
        <w:rPr>
          <w:rFonts w:eastAsia="Open Sans"/>
          <w:color w:val="5B277D"/>
          <w:sz w:val="21"/>
          <w:szCs w:val="21"/>
        </w:rPr>
        <w:t>Brief description of assessment 2</w:t>
      </w:r>
      <w:r>
        <w:rPr>
          <w:rFonts w:eastAsia="Open Sans"/>
          <w:sz w:val="21"/>
          <w:szCs w:val="21"/>
        </w:rPr>
        <w:t>]</w:t>
      </w:r>
    </w:p>
    <w:p>
      <w:pPr>
        <w:pStyle w:val="Normal1"/>
        <w:numPr>
          <w:ilvl w:val="0"/>
          <w:numId w:val="1"/>
        </w:numPr>
        <w:ind w:left="720" w:hanging="360"/>
        <w:rPr>
          <w:sz w:val="21"/>
          <w:szCs w:val="21"/>
        </w:rPr>
      </w:pPr>
      <w:r>
        <w:rPr>
          <w:rFonts w:eastAsia="Open Sans"/>
          <w:sz w:val="21"/>
          <w:szCs w:val="21"/>
        </w:rPr>
        <w:t>[</w:t>
      </w:r>
      <w:r>
        <w:rPr>
          <w:rFonts w:eastAsia="Open Sans"/>
          <w:color w:val="5B277D"/>
          <w:sz w:val="21"/>
          <w:szCs w:val="21"/>
        </w:rPr>
        <w:t>Brief description of assessment 3</w:t>
      </w:r>
      <w:r>
        <w:rPr>
          <w:rFonts w:eastAsia="Open Sans"/>
          <w:sz w:val="21"/>
          <w:szCs w:val="21"/>
        </w:rPr>
        <w:t>]</w:t>
      </w:r>
    </w:p>
    <w:p>
      <w:pPr>
        <w:pStyle w:val="Normal1"/>
        <w:rPr>
          <w:rFonts w:eastAsia="Open Sans"/>
          <w:color w:val="666666"/>
          <w:sz w:val="21"/>
          <w:szCs w:val="21"/>
        </w:rPr>
      </w:pPr>
      <w:r>
        <w:rPr>
          <w:rFonts w:eastAsia="Open Sans"/>
          <w:color w:val="666666"/>
          <w:sz w:val="21"/>
          <w:szCs w:val="21"/>
        </w:rPr>
      </w:r>
      <w:bookmarkStart w:id="12" w:name="_2s8eyo1"/>
      <w:bookmarkStart w:id="13" w:name="_2s8eyo1"/>
      <w:bookmarkEnd w:id="13"/>
    </w:p>
    <w:p>
      <w:pPr>
        <w:pStyle w:val="Normal1"/>
        <w:ind w:left="180" w:hanging="0"/>
        <w:rPr>
          <w:rFonts w:eastAsia="Open Sans"/>
          <w:sz w:val="21"/>
          <w:szCs w:val="21"/>
        </w:rPr>
      </w:pPr>
      <w:r>
        <w:rPr>
          <w:rFonts w:eastAsia="Open Sans"/>
          <w:color w:val="666666"/>
          <w:sz w:val="21"/>
          <w:szCs w:val="21"/>
        </w:rPr>
        <w:t>S</w:t>
      </w:r>
      <w:r>
        <w:rPr>
          <w:rFonts w:eastAsia="Open Sans"/>
          <w:sz w:val="21"/>
          <w:szCs w:val="21"/>
        </w:rPr>
        <w:t>tudents will be assigned the following final letter grades, based on calculations coming from the course assessment section.</w:t>
      </w:r>
    </w:p>
    <w:p>
      <w:pPr>
        <w:pStyle w:val="Normal1"/>
        <w:rPr>
          <w:rFonts w:eastAsia="Open Sans"/>
          <w:sz w:val="21"/>
          <w:szCs w:val="21"/>
        </w:rPr>
      </w:pPr>
      <w:r>
        <w:rPr>
          <w:rFonts w:eastAsia="Open Sans"/>
          <w:sz w:val="21"/>
          <w:szCs w:val="21"/>
        </w:rPr>
      </w:r>
    </w:p>
    <w:tbl>
      <w:tblPr>
        <w:tblStyle w:val="a3"/>
        <w:tblW w:w="3780" w:type="dxa"/>
        <w:jc w:val="left"/>
        <w:tblInd w:w="272" w:type="dxa"/>
        <w:tblLayout w:type="fixed"/>
        <w:tblCellMar>
          <w:top w:w="100" w:type="dxa"/>
          <w:left w:w="100" w:type="dxa"/>
          <w:bottom w:w="100" w:type="dxa"/>
          <w:right w:w="100" w:type="dxa"/>
        </w:tblCellMar>
        <w:tblLook w:val="0600"/>
      </w:tblPr>
      <w:tblGrid>
        <w:gridCol w:w="1169"/>
        <w:gridCol w:w="2610"/>
      </w:tblGrid>
      <w:tr>
        <w:trPr/>
        <w:tc>
          <w:tcPr>
            <w:tcW w:w="1169"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88" w:before="0" w:after="0"/>
              <w:ind w:left="80" w:hanging="180"/>
              <w:rPr>
                <w:rFonts w:eastAsia="Open Sans"/>
                <w:b/>
                <w:b/>
                <w:sz w:val="21"/>
                <w:szCs w:val="21"/>
              </w:rPr>
            </w:pPr>
            <w:r>
              <w:rPr>
                <w:rFonts w:eastAsia="Open Sans"/>
                <w:b/>
                <w:sz w:val="21"/>
                <w:szCs w:val="21"/>
              </w:rPr>
              <w:t>Grade</w:t>
            </w:r>
          </w:p>
        </w:tc>
        <w:tc>
          <w:tcPr>
            <w:tcW w:w="2610"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88" w:before="0" w:after="0"/>
              <w:rPr>
                <w:rFonts w:eastAsia="Open Sans"/>
                <w:b/>
                <w:b/>
                <w:sz w:val="21"/>
                <w:szCs w:val="21"/>
              </w:rPr>
            </w:pPr>
            <w:r>
              <w:rPr>
                <w:rFonts w:eastAsia="Open Sans"/>
                <w:b/>
                <w:sz w:val="21"/>
                <w:szCs w:val="21"/>
              </w:rPr>
              <w:t>Percentage Interval</w:t>
            </w:r>
            <w:bookmarkStart w:id="14" w:name="_GoBack"/>
            <w:bookmarkEnd w:id="14"/>
          </w:p>
        </w:tc>
      </w:tr>
      <w:tr>
        <w:trPr/>
        <w:tc>
          <w:tcPr>
            <w:tcW w:w="1169"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88" w:before="0" w:after="0"/>
              <w:ind w:left="80" w:hanging="180"/>
              <w:rPr>
                <w:rFonts w:eastAsia="Open Sans"/>
                <w:sz w:val="21"/>
                <w:szCs w:val="21"/>
              </w:rPr>
            </w:pPr>
            <w:r>
              <w:rPr>
                <w:rFonts w:eastAsia="Open Sans"/>
                <w:sz w:val="21"/>
                <w:szCs w:val="21"/>
              </w:rPr>
              <w:t>A</w:t>
            </w:r>
          </w:p>
        </w:tc>
        <w:tc>
          <w:tcPr>
            <w:tcW w:w="2610"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88" w:before="0" w:after="0"/>
              <w:rPr>
                <w:rFonts w:eastAsia="Open Sans"/>
                <w:color w:val="5B277D"/>
                <w:sz w:val="21"/>
                <w:szCs w:val="21"/>
              </w:rPr>
            </w:pPr>
            <w:r>
              <w:rPr>
                <w:rFonts w:eastAsia="Open Sans"/>
                <w:color w:val="5B277D"/>
                <w:sz w:val="21"/>
                <w:szCs w:val="21"/>
              </w:rPr>
              <w:t>90-100% or</w:t>
            </w:r>
          </w:p>
          <w:p>
            <w:pPr>
              <w:pStyle w:val="Normal1"/>
              <w:widowControl w:val="false"/>
              <w:spacing w:lineRule="auto" w:line="288" w:before="0" w:after="0"/>
              <w:rPr>
                <w:color w:val="5B277D"/>
                <w:sz w:val="21"/>
                <w:szCs w:val="21"/>
              </w:rPr>
            </w:pPr>
            <w:r>
              <w:rPr>
                <w:rFonts w:eastAsia="Arial" w:cs="Arial"/>
                <w:color w:val="5B277D"/>
                <w:kern w:val="0"/>
                <w:sz w:val="21"/>
                <w:szCs w:val="21"/>
                <w:lang w:val="en-US" w:eastAsia="en-US" w:bidi="ar-SA"/>
              </w:rPr>
              <w:t>equivalent range of</w:t>
            </w:r>
            <w:r>
              <w:rPr>
                <w:color w:val="5B277D"/>
                <w:sz w:val="21"/>
                <w:szCs w:val="21"/>
              </w:rPr>
              <w:t xml:space="preserve"> points</w:t>
            </w:r>
          </w:p>
        </w:tc>
      </w:tr>
      <w:tr>
        <w:trPr/>
        <w:tc>
          <w:tcPr>
            <w:tcW w:w="1169"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88" w:before="0" w:after="0"/>
              <w:ind w:left="80" w:hanging="180"/>
              <w:rPr>
                <w:rFonts w:eastAsia="Open Sans"/>
                <w:sz w:val="21"/>
                <w:szCs w:val="21"/>
              </w:rPr>
            </w:pPr>
            <w:r>
              <w:rPr>
                <w:rFonts w:eastAsia="Open Sans"/>
                <w:sz w:val="21"/>
                <w:szCs w:val="21"/>
              </w:rPr>
              <w:t>B</w:t>
            </w:r>
          </w:p>
        </w:tc>
        <w:tc>
          <w:tcPr>
            <w:tcW w:w="2610"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88" w:before="0" w:after="0"/>
              <w:rPr>
                <w:rFonts w:eastAsia="Open Sans"/>
                <w:sz w:val="21"/>
                <w:szCs w:val="21"/>
              </w:rPr>
            </w:pPr>
            <w:r>
              <w:rPr>
                <w:rFonts w:eastAsia="Open Sans"/>
                <w:sz w:val="21"/>
                <w:szCs w:val="21"/>
              </w:rPr>
            </w:r>
          </w:p>
        </w:tc>
      </w:tr>
      <w:tr>
        <w:trPr/>
        <w:tc>
          <w:tcPr>
            <w:tcW w:w="1169"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88" w:before="0" w:after="0"/>
              <w:ind w:left="80" w:hanging="180"/>
              <w:rPr>
                <w:rFonts w:eastAsia="Open Sans"/>
                <w:sz w:val="21"/>
                <w:szCs w:val="21"/>
              </w:rPr>
            </w:pPr>
            <w:r>
              <w:rPr>
                <w:rFonts w:eastAsia="Open Sans"/>
                <w:sz w:val="21"/>
                <w:szCs w:val="21"/>
              </w:rPr>
              <w:t>C</w:t>
            </w:r>
          </w:p>
        </w:tc>
        <w:tc>
          <w:tcPr>
            <w:tcW w:w="2610"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88" w:before="0" w:after="0"/>
              <w:rPr>
                <w:rFonts w:eastAsia="Open Sans"/>
                <w:sz w:val="21"/>
                <w:szCs w:val="21"/>
              </w:rPr>
            </w:pPr>
            <w:r>
              <w:rPr>
                <w:rFonts w:eastAsia="Open Sans"/>
                <w:sz w:val="21"/>
                <w:szCs w:val="21"/>
              </w:rPr>
            </w:r>
          </w:p>
        </w:tc>
      </w:tr>
      <w:tr>
        <w:trPr/>
        <w:tc>
          <w:tcPr>
            <w:tcW w:w="1169"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88" w:before="0" w:after="0"/>
              <w:ind w:left="80" w:hanging="180"/>
              <w:rPr>
                <w:rFonts w:eastAsia="Open Sans"/>
                <w:sz w:val="21"/>
                <w:szCs w:val="21"/>
              </w:rPr>
            </w:pPr>
            <w:r>
              <w:rPr>
                <w:rFonts w:eastAsia="Open Sans"/>
                <w:sz w:val="21"/>
                <w:szCs w:val="21"/>
              </w:rPr>
              <w:t>D</w:t>
            </w:r>
          </w:p>
        </w:tc>
        <w:tc>
          <w:tcPr>
            <w:tcW w:w="2610"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88" w:before="0" w:after="0"/>
              <w:rPr>
                <w:rFonts w:eastAsia="Open Sans"/>
                <w:sz w:val="21"/>
                <w:szCs w:val="21"/>
              </w:rPr>
            </w:pPr>
            <w:r>
              <w:rPr>
                <w:rFonts w:eastAsia="Open Sans"/>
                <w:sz w:val="21"/>
                <w:szCs w:val="21"/>
              </w:rPr>
            </w:r>
          </w:p>
        </w:tc>
      </w:tr>
      <w:tr>
        <w:trPr/>
        <w:tc>
          <w:tcPr>
            <w:tcW w:w="1169"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88" w:before="0" w:after="0"/>
              <w:ind w:left="80" w:hanging="180"/>
              <w:rPr>
                <w:rFonts w:eastAsia="Open Sans"/>
                <w:sz w:val="21"/>
                <w:szCs w:val="21"/>
              </w:rPr>
            </w:pPr>
            <w:r>
              <w:rPr>
                <w:rFonts w:eastAsia="Open Sans"/>
                <w:sz w:val="21"/>
                <w:szCs w:val="21"/>
              </w:rPr>
              <w:t>F</w:t>
            </w:r>
          </w:p>
        </w:tc>
        <w:tc>
          <w:tcPr>
            <w:tcW w:w="2610"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88" w:before="0" w:after="0"/>
              <w:rPr>
                <w:rFonts w:eastAsia="Open Sans"/>
                <w:sz w:val="21"/>
                <w:szCs w:val="21"/>
              </w:rPr>
            </w:pPr>
            <w:r>
              <w:rPr>
                <w:rFonts w:eastAsia="Open Sans"/>
                <w:sz w:val="21"/>
                <w:szCs w:val="21"/>
              </w:rPr>
            </w:r>
          </w:p>
        </w:tc>
      </w:tr>
    </w:tbl>
    <w:p>
      <w:pPr>
        <w:pStyle w:val="Heading1"/>
        <w:rPr>
          <w:rFonts w:eastAsia="Open Sans"/>
          <w:b/>
          <w:b/>
          <w:color w:val="B8872B"/>
          <w:sz w:val="21"/>
          <w:szCs w:val="21"/>
        </w:rPr>
      </w:pPr>
      <w:bookmarkStart w:id="15" w:name="_17dp8vu"/>
      <w:bookmarkEnd w:id="15"/>
      <w:r>
        <w:rPr>
          <w:rFonts w:eastAsia="Open Sans"/>
          <w:b/>
          <w:color w:val="B8872B"/>
          <w:sz w:val="21"/>
          <w:szCs w:val="21"/>
        </w:rPr>
        <w:t>Grading Policies</w:t>
      </w:r>
    </w:p>
    <w:p>
      <w:pPr>
        <w:pStyle w:val="Normal1"/>
        <w:numPr>
          <w:ilvl w:val="0"/>
          <w:numId w:val="2"/>
        </w:numPr>
        <w:spacing w:before="0" w:after="0"/>
        <w:ind w:left="720" w:hanging="360"/>
        <w:contextualSpacing/>
        <w:rPr>
          <w:sz w:val="21"/>
          <w:szCs w:val="21"/>
        </w:rPr>
      </w:pPr>
      <w:r>
        <w:rPr>
          <w:rFonts w:eastAsia="Open Sans"/>
          <w:b/>
          <w:sz w:val="21"/>
          <w:szCs w:val="21"/>
        </w:rPr>
        <w:t>Late-work policy</w:t>
      </w:r>
      <w:r>
        <w:rPr>
          <w:rFonts w:eastAsia="Open Sans"/>
          <w:sz w:val="21"/>
          <w:szCs w:val="21"/>
        </w:rPr>
        <w:t xml:space="preserve">: </w:t>
      </w:r>
      <w:r>
        <w:rPr>
          <w:rFonts w:eastAsia="Open Sans"/>
          <w:color w:val="5B277D"/>
          <w:sz w:val="21"/>
          <w:szCs w:val="21"/>
        </w:rPr>
        <w:t>Will you accept late work? If so, up until when? Will you deduct points for late work, and if so, how many? Will you require any sort of documentation (</w:t>
      </w:r>
      <w:r>
        <w:rPr>
          <w:rFonts w:eastAsia="Open Sans"/>
          <w:i/>
          <w:iCs/>
          <w:color w:val="5B277D"/>
          <w:sz w:val="21"/>
          <w:szCs w:val="21"/>
        </w:rPr>
        <w:t>e.g.</w:t>
      </w:r>
      <w:r>
        <w:rPr>
          <w:rFonts w:eastAsia="Open Sans"/>
          <w:color w:val="5B277D"/>
          <w:sz w:val="21"/>
          <w:szCs w:val="21"/>
        </w:rPr>
        <w:t xml:space="preserve">, </w:t>
      </w:r>
      <w:r>
        <w:rPr>
          <w:rFonts w:eastAsia="Open Sans" w:cs="Arial"/>
          <w:color w:val="5B277D"/>
          <w:kern w:val="0"/>
          <w:sz w:val="21"/>
          <w:szCs w:val="21"/>
          <w:lang w:val="en-US" w:eastAsia="en-US" w:bidi="ar-SA"/>
        </w:rPr>
        <w:t>physician</w:t>
      </w:r>
      <w:r>
        <w:rPr>
          <w:rFonts w:eastAsia="Open Sans"/>
          <w:color w:val="5B277D"/>
          <w:sz w:val="21"/>
          <w:szCs w:val="21"/>
        </w:rPr>
        <w:t>’s note)</w:t>
      </w:r>
      <w:r>
        <w:rPr>
          <w:rFonts w:eastAsia="Open Sans"/>
          <w:sz w:val="21"/>
          <w:szCs w:val="21"/>
        </w:rPr>
        <w:t xml:space="preserve">? </w:t>
      </w:r>
    </w:p>
    <w:p>
      <w:pPr>
        <w:pStyle w:val="Normal1"/>
        <w:numPr>
          <w:ilvl w:val="0"/>
          <w:numId w:val="2"/>
        </w:numPr>
        <w:spacing w:before="0" w:after="0"/>
        <w:ind w:left="720" w:hanging="360"/>
        <w:contextualSpacing/>
        <w:rPr>
          <w:sz w:val="21"/>
          <w:szCs w:val="21"/>
        </w:rPr>
      </w:pPr>
      <w:r>
        <w:rPr>
          <w:rFonts w:eastAsia="Open Sans"/>
          <w:b/>
          <w:sz w:val="21"/>
          <w:szCs w:val="21"/>
        </w:rPr>
        <w:t>Make-up work policy</w:t>
      </w:r>
      <w:r>
        <w:rPr>
          <w:rFonts w:eastAsia="Open Sans"/>
          <w:sz w:val="21"/>
          <w:szCs w:val="21"/>
        </w:rPr>
        <w:t xml:space="preserve">: </w:t>
      </w:r>
      <w:r>
        <w:rPr>
          <w:rFonts w:eastAsia="Open Sans"/>
          <w:color w:val="5B277D"/>
          <w:sz w:val="21"/>
          <w:szCs w:val="21"/>
        </w:rPr>
        <w:t>Will you allow students to make-up assignments and/or assessments? If so, how should they request to make-up the work (</w:t>
      </w:r>
      <w:r>
        <w:rPr>
          <w:rFonts w:eastAsia="Open Sans"/>
          <w:i/>
          <w:iCs/>
          <w:color w:val="5B277D"/>
          <w:sz w:val="21"/>
          <w:szCs w:val="21"/>
        </w:rPr>
        <w:t>e.g</w:t>
      </w:r>
      <w:r>
        <w:rPr>
          <w:rFonts w:eastAsia="Open Sans"/>
          <w:color w:val="5B277D"/>
          <w:sz w:val="21"/>
          <w:szCs w:val="21"/>
        </w:rPr>
        <w:t>., in writing, at least 24-hours prior to the due date, etc.)? Will you require any sort of documentation (e.g., doctor’s note)</w:t>
      </w:r>
      <w:r>
        <w:rPr>
          <w:rFonts w:eastAsia="Open Sans"/>
          <w:sz w:val="21"/>
          <w:szCs w:val="21"/>
        </w:rPr>
        <w:t>?</w:t>
      </w:r>
    </w:p>
    <w:p>
      <w:pPr>
        <w:pStyle w:val="Normal1"/>
        <w:numPr>
          <w:ilvl w:val="0"/>
          <w:numId w:val="2"/>
        </w:numPr>
        <w:spacing w:before="0" w:after="0"/>
        <w:ind w:left="720" w:hanging="360"/>
        <w:contextualSpacing/>
        <w:rPr>
          <w:sz w:val="21"/>
          <w:szCs w:val="21"/>
        </w:rPr>
      </w:pPr>
      <w:r>
        <w:rPr>
          <w:rFonts w:eastAsia="Open Sans"/>
          <w:b/>
          <w:sz w:val="21"/>
          <w:szCs w:val="21"/>
        </w:rPr>
        <w:t>Re-grade policy</w:t>
      </w:r>
      <w:r>
        <w:rPr>
          <w:rFonts w:eastAsia="Open Sans"/>
          <w:sz w:val="21"/>
          <w:szCs w:val="21"/>
        </w:rPr>
        <w:t xml:space="preserve">: </w:t>
      </w:r>
      <w:r>
        <w:rPr>
          <w:rFonts w:eastAsia="Times New Roman"/>
          <w:sz w:val="21"/>
          <w:szCs w:val="21"/>
        </w:rPr>
        <w:t xml:space="preserve"> </w:t>
      </w:r>
      <w:r>
        <w:rPr>
          <w:rFonts w:eastAsia="Open Sans"/>
          <w:color w:val="5B277D"/>
          <w:sz w:val="21"/>
          <w:szCs w:val="21"/>
        </w:rPr>
        <w:t>If students ask you to re-grade their work, will you? If so, how should they request a re-grade (</w:t>
      </w:r>
      <w:r>
        <w:rPr>
          <w:rFonts w:eastAsia="Open Sans"/>
          <w:i/>
          <w:iCs/>
          <w:color w:val="5B277D"/>
          <w:sz w:val="21"/>
          <w:szCs w:val="21"/>
        </w:rPr>
        <w:t>e.g</w:t>
      </w:r>
      <w:r>
        <w:rPr>
          <w:rFonts w:eastAsia="Open Sans"/>
          <w:color w:val="5B277D"/>
          <w:sz w:val="21"/>
          <w:szCs w:val="21"/>
        </w:rPr>
        <w:t>., in writing, in office hours, within one week of receiving the graded assignment)</w:t>
      </w:r>
      <w:r>
        <w:rPr>
          <w:rFonts w:eastAsia="Open Sans"/>
          <w:sz w:val="21"/>
          <w:szCs w:val="21"/>
        </w:rPr>
        <w:t>?</w:t>
      </w:r>
    </w:p>
    <w:p>
      <w:pPr>
        <w:pStyle w:val="Normal1"/>
        <w:numPr>
          <w:ilvl w:val="0"/>
          <w:numId w:val="2"/>
        </w:numPr>
        <w:spacing w:before="0" w:after="0"/>
        <w:ind w:left="720" w:hanging="360"/>
        <w:contextualSpacing/>
        <w:rPr>
          <w:sz w:val="21"/>
          <w:szCs w:val="21"/>
        </w:rPr>
      </w:pPr>
      <w:r>
        <w:rPr>
          <w:rFonts w:eastAsia="Open Sans"/>
          <w:b/>
          <w:sz w:val="21"/>
          <w:szCs w:val="21"/>
        </w:rPr>
        <w:t>Attendance and/or participation policy</w:t>
      </w:r>
      <w:r>
        <w:rPr>
          <w:rFonts w:eastAsia="Open Sans"/>
          <w:sz w:val="21"/>
          <w:szCs w:val="21"/>
        </w:rPr>
        <w:t xml:space="preserve">: </w:t>
      </w:r>
      <w:r>
        <w:rPr>
          <w:rFonts w:eastAsia="Open Sans"/>
          <w:color w:val="5B277D"/>
          <w:sz w:val="21"/>
          <w:szCs w:val="21"/>
        </w:rPr>
        <w:t>Is attendance and/or participation a graded component of your course? If so, how will you measure student performance (</w:t>
      </w:r>
      <w:r>
        <w:rPr>
          <w:rFonts w:eastAsia="Open Sans"/>
          <w:i/>
          <w:iCs/>
          <w:color w:val="5B277D"/>
          <w:sz w:val="21"/>
          <w:szCs w:val="21"/>
        </w:rPr>
        <w:t>e.g</w:t>
      </w:r>
      <w:r>
        <w:rPr>
          <w:rFonts w:eastAsia="Open Sans"/>
          <w:color w:val="5B277D"/>
          <w:sz w:val="21"/>
          <w:szCs w:val="21"/>
        </w:rPr>
        <w:t xml:space="preserve">., a sign-in sheet, a tally sheet, </w:t>
      </w:r>
      <w:r>
        <w:rPr>
          <w:rFonts w:eastAsia="Open Sans"/>
          <w:i/>
          <w:iCs/>
          <w:color w:val="5B277D"/>
          <w:sz w:val="21"/>
          <w:szCs w:val="21"/>
        </w:rPr>
        <w:t>etc</w:t>
      </w:r>
      <w:r>
        <w:rPr>
          <w:rFonts w:eastAsia="Open Sans"/>
          <w:color w:val="5B277D"/>
          <w:sz w:val="21"/>
          <w:szCs w:val="21"/>
        </w:rPr>
        <w:t>.</w:t>
      </w:r>
      <w:r>
        <w:rPr>
          <w:rFonts w:eastAsia="Open Sans"/>
          <w:sz w:val="21"/>
          <w:szCs w:val="21"/>
        </w:rPr>
        <w:t xml:space="preserve">)? </w:t>
      </w:r>
    </w:p>
    <w:p>
      <w:pPr>
        <w:pStyle w:val="Heading1"/>
        <w:rPr>
          <w:rFonts w:eastAsia="Open Sans"/>
          <w:b/>
          <w:b/>
          <w:color w:val="B8872B"/>
          <w:sz w:val="21"/>
          <w:szCs w:val="21"/>
        </w:rPr>
      </w:pPr>
      <w:r>
        <w:rPr>
          <w:rFonts w:eastAsia="Open Sans"/>
          <w:b/>
          <w:color w:val="B8872B"/>
          <w:sz w:val="21"/>
          <w:szCs w:val="21"/>
        </w:rPr>
        <w:t>Course Policies</w:t>
      </w:r>
    </w:p>
    <w:p>
      <w:pPr>
        <w:pStyle w:val="Normal1"/>
        <w:numPr>
          <w:ilvl w:val="0"/>
          <w:numId w:val="3"/>
        </w:numPr>
        <w:spacing w:before="0" w:after="0"/>
        <w:ind w:left="720" w:hanging="360"/>
        <w:contextualSpacing/>
        <w:rPr>
          <w:sz w:val="21"/>
          <w:szCs w:val="21"/>
        </w:rPr>
      </w:pPr>
      <w:r>
        <w:rPr>
          <w:rFonts w:eastAsia="Open Sans"/>
          <w:b/>
          <w:sz w:val="21"/>
          <w:szCs w:val="21"/>
        </w:rPr>
        <w:t>Attendance &amp; Participation</w:t>
      </w:r>
      <w:r>
        <w:rPr>
          <w:rFonts w:eastAsia="Open Sans"/>
          <w:sz w:val="21"/>
          <w:szCs w:val="21"/>
        </w:rPr>
        <w:t xml:space="preserve"> </w:t>
      </w:r>
      <w:r>
        <w:rPr>
          <w:rFonts w:eastAsia="Open Sans"/>
          <w:color w:val="5B277D"/>
          <w:sz w:val="21"/>
          <w:szCs w:val="21"/>
        </w:rPr>
        <w:t xml:space="preserve">(if applicable): Is attendance and/or participation a graded component of your course? If so, how will you measure student performance? </w:t>
      </w:r>
    </w:p>
    <w:p>
      <w:pPr>
        <w:pStyle w:val="Normal1"/>
        <w:numPr>
          <w:ilvl w:val="0"/>
          <w:numId w:val="3"/>
        </w:numPr>
        <w:spacing w:before="0" w:after="0"/>
        <w:ind w:left="720" w:hanging="360"/>
        <w:contextualSpacing/>
        <w:rPr>
          <w:rFonts w:eastAsia="Open Sans"/>
          <w:sz w:val="21"/>
          <w:szCs w:val="21"/>
        </w:rPr>
      </w:pPr>
      <w:r>
        <w:rPr>
          <w:rFonts w:eastAsia="Open Sans"/>
          <w:b/>
          <w:sz w:val="21"/>
          <w:szCs w:val="21"/>
        </w:rPr>
        <w:t>Academic Integrity &amp; Collaboration</w:t>
      </w:r>
      <w:r>
        <w:rPr>
          <w:rFonts w:eastAsia="Open Sans"/>
          <w:sz w:val="21"/>
          <w:szCs w:val="21"/>
        </w:rPr>
        <w:t xml:space="preserve">: </w:t>
      </w:r>
      <w:r>
        <w:rPr>
          <w:rFonts w:eastAsia="Open Sans"/>
          <w:color w:val="5B277D"/>
          <w:sz w:val="21"/>
          <w:szCs w:val="21"/>
        </w:rPr>
        <w:t>How is the policy motivated by the positive dimensions of academic integrity? What is and is not permitted with respect to collaboration and/or outside assistance for each type of graded work in your course?</w:t>
      </w:r>
      <w:r>
        <w:rPr>
          <w:rFonts w:eastAsia="Open Sans"/>
          <w:sz w:val="21"/>
          <w:szCs w:val="21"/>
        </w:rPr>
        <w:t xml:space="preserve"> </w:t>
      </w:r>
    </w:p>
    <w:p>
      <w:pPr>
        <w:pStyle w:val="Normal1"/>
        <w:numPr>
          <w:ilvl w:val="0"/>
          <w:numId w:val="3"/>
        </w:numPr>
        <w:spacing w:before="0" w:after="0"/>
        <w:ind w:left="720" w:hanging="360"/>
        <w:contextualSpacing/>
        <w:rPr>
          <w:rFonts w:eastAsia="Open Sans"/>
          <w:sz w:val="21"/>
          <w:szCs w:val="21"/>
        </w:rPr>
      </w:pPr>
      <w:r>
        <w:rPr>
          <w:rFonts w:eastAsia="Open Sans"/>
          <w:b/>
          <w:sz w:val="21"/>
          <w:szCs w:val="21"/>
        </w:rPr>
        <w:t>Late-work/Make-up work policy</w:t>
      </w:r>
      <w:r>
        <w:rPr>
          <w:rFonts w:eastAsia="Open Sans"/>
          <w:sz w:val="21"/>
          <w:szCs w:val="21"/>
        </w:rPr>
        <w:t xml:space="preserve">: </w:t>
      </w:r>
      <w:r>
        <w:rPr>
          <w:rFonts w:eastAsia="Open Sans"/>
          <w:color w:val="5B277D"/>
          <w:sz w:val="21"/>
          <w:szCs w:val="21"/>
        </w:rPr>
        <w:t>Will you accept late work? If so, up until when? Will you deduct points for late work, and if so, how many? Will you require any sort of documentation?</w:t>
      </w:r>
    </w:p>
    <w:p>
      <w:pPr>
        <w:pStyle w:val="ListParagraph"/>
        <w:numPr>
          <w:ilvl w:val="0"/>
          <w:numId w:val="3"/>
        </w:numPr>
        <w:ind w:left="720" w:hanging="360"/>
        <w:rPr>
          <w:i w:val="false"/>
          <w:i w:val="false"/>
          <w:iCs w:val="false"/>
        </w:rPr>
      </w:pPr>
      <w:r>
        <w:rPr>
          <w:rFonts w:eastAsia="Open Sans"/>
          <w:b/>
          <w:i w:val="false"/>
          <w:iCs w:val="false"/>
          <w:sz w:val="21"/>
          <w:szCs w:val="21"/>
        </w:rPr>
        <w:t xml:space="preserve">Accommodations for students with disabilities: </w:t>
      </w:r>
      <w:r>
        <w:rPr>
          <w:rFonts w:eastAsia="Open Sans"/>
          <w:b w:val="false"/>
          <w:bCs w:val="false"/>
          <w:i w:val="false"/>
          <w:iCs w:val="false"/>
          <w:color w:val="auto"/>
          <w:sz w:val="21"/>
          <w:szCs w:val="21"/>
        </w:rPr>
        <w:t xml:space="preserve">If </w:t>
      </w:r>
      <w:r>
        <w:rPr>
          <w:rFonts w:eastAsia="Open Sans"/>
          <w:i w:val="false"/>
          <w:iCs w:val="false"/>
          <w:color w:val="auto"/>
          <w:sz w:val="21"/>
          <w:szCs w:val="21"/>
        </w:rPr>
        <w:t xml:space="preserve">you have a disability and require accommodations, please contact CPU Staff. If you have an accommodations letter from </w:t>
      </w:r>
      <w:r>
        <w:rPr>
          <w:rFonts w:eastAsia="Open Sans"/>
          <w:i w:val="false"/>
          <w:iCs w:val="false"/>
          <w:color w:val="auto"/>
          <w:sz w:val="21"/>
          <w:szCs w:val="21"/>
        </w:rPr>
        <w:t>a licensed physician</w:t>
      </w:r>
      <w:r>
        <w:rPr>
          <w:rFonts w:eastAsia="Open Sans"/>
          <w:i w:val="false"/>
          <w:iCs w:val="false"/>
          <w:color w:val="auto"/>
          <w:sz w:val="21"/>
          <w:szCs w:val="21"/>
        </w:rPr>
        <w:t xml:space="preserve">, </w:t>
      </w:r>
      <w:r>
        <w:rPr>
          <w:rFonts w:eastAsia="Open Sans"/>
          <w:i w:val="false"/>
          <w:iCs w:val="false"/>
          <w:color w:val="auto"/>
          <w:sz w:val="21"/>
          <w:szCs w:val="21"/>
        </w:rPr>
        <w:t>we</w:t>
      </w:r>
      <w:r>
        <w:rPr>
          <w:rFonts w:eastAsia="Open Sans"/>
          <w:i w:val="false"/>
          <w:iCs w:val="false"/>
          <w:color w:val="auto"/>
          <w:sz w:val="21"/>
          <w:szCs w:val="21"/>
        </w:rPr>
        <w:t xml:space="preserve"> encourage you to discuss your accommodations and needs with </w:t>
      </w:r>
      <w:r>
        <w:rPr>
          <w:rFonts w:eastAsia="Open Sans" w:cs="Arial"/>
          <w:i w:val="false"/>
          <w:iCs w:val="false"/>
          <w:color w:val="auto"/>
          <w:kern w:val="0"/>
          <w:sz w:val="21"/>
          <w:szCs w:val="21"/>
          <w:lang w:val="en-US" w:eastAsia="en-US" w:bidi="ar-SA"/>
        </w:rPr>
        <w:t>us</w:t>
      </w:r>
      <w:r>
        <w:rPr>
          <w:rFonts w:eastAsia="Open Sans"/>
          <w:i w:val="false"/>
          <w:iCs w:val="false"/>
          <w:color w:val="auto"/>
          <w:sz w:val="21"/>
          <w:szCs w:val="21"/>
        </w:rPr>
        <w:t xml:space="preserve"> as early in the semester as possible. </w:t>
      </w:r>
      <w:r>
        <w:rPr>
          <w:rFonts w:eastAsia="Open Sans" w:cs="Arial"/>
          <w:i w:val="false"/>
          <w:iCs w:val="false"/>
          <w:color w:val="auto"/>
          <w:kern w:val="0"/>
          <w:sz w:val="21"/>
          <w:szCs w:val="21"/>
          <w:lang w:val="en-US" w:eastAsia="en-US" w:bidi="ar-SA"/>
        </w:rPr>
        <w:t>We</w:t>
      </w:r>
      <w:r>
        <w:rPr>
          <w:rFonts w:eastAsia="Open Sans"/>
          <w:i w:val="false"/>
          <w:iCs w:val="false"/>
          <w:color w:val="auto"/>
          <w:sz w:val="21"/>
          <w:szCs w:val="21"/>
        </w:rPr>
        <w:t xml:space="preserve"> will work with you to ensure that accommodations are provided as appropriate.</w:t>
      </w:r>
    </w:p>
    <w:p>
      <w:pPr>
        <w:pStyle w:val="ListParagraph"/>
        <w:numPr>
          <w:ilvl w:val="0"/>
          <w:numId w:val="3"/>
        </w:numPr>
        <w:ind w:left="720" w:hanging="360"/>
        <w:rPr>
          <w:i w:val="false"/>
          <w:i w:val="false"/>
          <w:iCs w:val="false"/>
        </w:rPr>
      </w:pPr>
      <w:r>
        <w:rPr>
          <w:rFonts w:eastAsia="Open Sans"/>
          <w:b/>
          <w:i w:val="false"/>
          <w:iCs w:val="false"/>
          <w:sz w:val="21"/>
          <w:szCs w:val="21"/>
        </w:rPr>
        <w:t>Statement on student wellness</w:t>
      </w:r>
      <w:r>
        <w:rPr>
          <w:rFonts w:eastAsia="Open Sans"/>
          <w:i w:val="false"/>
          <w:iCs w:val="false"/>
          <w:sz w:val="21"/>
          <w:szCs w:val="21"/>
        </w:rPr>
        <w:t xml:space="preserve">: As a student, you may experience a range of challenges that can interfere with learning, such as strained relationships, increased anxiety, substance use, feeling down, difficulty concentrating and/or lack of motivation. These mental health concerns or stressful events may diminish your academic performance or reduce your ability to participate in daily activities. </w:t>
      </w:r>
      <w:r>
        <w:rPr>
          <w:rFonts w:eastAsia="Open Sans" w:cs="Arial"/>
          <w:i w:val="false"/>
          <w:iCs w:val="false"/>
          <w:color w:val="000000"/>
          <w:kern w:val="0"/>
          <w:sz w:val="21"/>
          <w:szCs w:val="21"/>
          <w:lang w:val="en-US" w:eastAsia="en-US" w:bidi="ar-SA"/>
        </w:rPr>
        <w:t xml:space="preserve">Catholic Polytechnic University staff will </w:t>
      </w:r>
      <w:r>
        <w:rPr>
          <w:rFonts w:eastAsia="Open Sans" w:cs="Arial"/>
          <w:i w:val="false"/>
          <w:iCs w:val="false"/>
          <w:color w:val="000000"/>
          <w:kern w:val="0"/>
          <w:sz w:val="21"/>
          <w:szCs w:val="21"/>
          <w:lang w:val="en-US" w:eastAsia="en-US" w:bidi="ar-SA"/>
        </w:rPr>
        <w:t>work to ensure</w:t>
      </w:r>
      <w:r>
        <w:rPr>
          <w:rFonts w:eastAsia="Open Sans" w:cs="Arial"/>
          <w:i w:val="false"/>
          <w:iCs w:val="false"/>
          <w:color w:val="000000"/>
          <w:kern w:val="0"/>
          <w:sz w:val="21"/>
          <w:szCs w:val="21"/>
          <w:lang w:val="en-US" w:eastAsia="en-US" w:bidi="ar-SA"/>
        </w:rPr>
        <w:t xml:space="preserve"> counseling will be made</w:t>
      </w:r>
      <w:r>
        <w:rPr>
          <w:rFonts w:eastAsia="Open Sans"/>
          <w:i w:val="false"/>
          <w:iCs w:val="false"/>
          <w:sz w:val="21"/>
          <w:szCs w:val="21"/>
        </w:rPr>
        <w:t xml:space="preserve"> available, and </w:t>
      </w:r>
      <w:r>
        <w:rPr>
          <w:rFonts w:eastAsia="Open Sans"/>
          <w:i w:val="false"/>
          <w:iCs w:val="false"/>
          <w:sz w:val="21"/>
          <w:szCs w:val="21"/>
        </w:rPr>
        <w:t>you should be aware that, by the Grace of God,</w:t>
      </w:r>
      <w:r>
        <w:rPr>
          <w:rFonts w:eastAsia="Open Sans"/>
          <w:i w:val="false"/>
          <w:iCs w:val="false"/>
          <w:sz w:val="21"/>
          <w:szCs w:val="21"/>
        </w:rPr>
        <w:t xml:space="preserve"> treatment does work.</w:t>
      </w:r>
    </w:p>
    <w:p>
      <w:pPr>
        <w:pStyle w:val="ListParagraph"/>
        <w:widowControl/>
        <w:numPr>
          <w:ilvl w:val="0"/>
          <w:numId w:val="3"/>
        </w:numPr>
        <w:shd w:val="clear" w:color="auto" w:fill="FFFFFF"/>
        <w:ind w:left="720" w:hanging="360"/>
        <w:textAlignment w:val="baseline"/>
        <w:rPr>
          <w:sz w:val="21"/>
          <w:szCs w:val="21"/>
        </w:rPr>
      </w:pPr>
      <w:r>
        <w:rPr>
          <w:rFonts w:eastAsia="Open Sans"/>
          <w:b/>
          <w:sz w:val="21"/>
          <w:szCs w:val="21"/>
        </w:rPr>
        <w:t>Mobile Devices</w:t>
      </w:r>
      <w:r>
        <w:rPr>
          <w:rFonts w:eastAsia="Open Sans"/>
          <w:sz w:val="21"/>
          <w:szCs w:val="21"/>
        </w:rPr>
        <w:t xml:space="preserve">: All cell phones must be silenced for class </w:t>
      </w:r>
    </w:p>
    <w:p>
      <w:pPr>
        <w:pStyle w:val="Heading1"/>
        <w:rPr>
          <w:color w:val="B8872B"/>
          <w:shd w:fill="C9DAF8" w:val="clear"/>
        </w:rPr>
      </w:pPr>
      <w:bookmarkStart w:id="16" w:name="_3rdcrjn"/>
      <w:bookmarkEnd w:id="16"/>
      <w:r>
        <w:rPr>
          <w:rFonts w:eastAsia="Open Sans"/>
          <w:b/>
          <w:color w:val="B8872B"/>
          <w:sz w:val="21"/>
          <w:szCs w:val="21"/>
        </w:rPr>
        <w:t>Course Schedule</w:t>
      </w:r>
    </w:p>
    <w:tbl>
      <w:tblPr>
        <w:tblStyle w:val="a4"/>
        <w:tblW w:w="10600" w:type="dxa"/>
        <w:jc w:val="left"/>
        <w:tblInd w:w="92" w:type="dxa"/>
        <w:tblLayout w:type="fixed"/>
        <w:tblCellMar>
          <w:top w:w="100" w:type="dxa"/>
          <w:left w:w="100" w:type="dxa"/>
          <w:bottom w:w="100" w:type="dxa"/>
          <w:right w:w="100" w:type="dxa"/>
        </w:tblCellMar>
        <w:tblLook w:val="0600"/>
      </w:tblPr>
      <w:tblGrid>
        <w:gridCol w:w="1073"/>
        <w:gridCol w:w="2162"/>
        <w:gridCol w:w="3586"/>
        <w:gridCol w:w="3778"/>
      </w:tblGrid>
      <w:tr>
        <w:trPr/>
        <w:tc>
          <w:tcPr>
            <w:tcW w:w="1073" w:type="dxa"/>
            <w:tcBorders>
              <w:top w:val="single" w:sz="4" w:space="0" w:color="000000"/>
              <w:left w:val="single" w:sz="4" w:space="0" w:color="000000"/>
              <w:bottom w:val="single" w:sz="4" w:space="0" w:color="000000"/>
              <w:right w:val="single" w:sz="4" w:space="0" w:color="000000"/>
            </w:tcBorders>
            <w:shd w:color="auto" w:fill="FFFFFF" w:val="clear"/>
          </w:tcPr>
          <w:p>
            <w:pPr>
              <w:pStyle w:val="Normal1"/>
              <w:widowControl w:val="false"/>
              <w:spacing w:before="0" w:after="0"/>
              <w:ind w:left="-100" w:hanging="0"/>
              <w:rPr>
                <w:rFonts w:eastAsia="Open Sans"/>
                <w:b/>
                <w:b/>
                <w:sz w:val="21"/>
                <w:szCs w:val="21"/>
              </w:rPr>
            </w:pPr>
            <w:r>
              <w:rPr>
                <w:rFonts w:eastAsia="Open Sans"/>
                <w:b/>
                <w:sz w:val="21"/>
                <w:szCs w:val="21"/>
              </w:rPr>
              <w:t>Date</w:t>
            </w:r>
          </w:p>
        </w:tc>
        <w:tc>
          <w:tcPr>
            <w:tcW w:w="2162" w:type="dxa"/>
            <w:tcBorders>
              <w:top w:val="single" w:sz="4" w:space="0" w:color="000000"/>
              <w:left w:val="single" w:sz="4" w:space="0" w:color="000000"/>
              <w:bottom w:val="single" w:sz="4" w:space="0" w:color="000000"/>
              <w:right w:val="single" w:sz="4" w:space="0" w:color="000000"/>
            </w:tcBorders>
            <w:shd w:color="auto" w:fill="FFFFFF" w:val="clear"/>
          </w:tcPr>
          <w:p>
            <w:pPr>
              <w:pStyle w:val="Normal1"/>
              <w:widowControl w:val="false"/>
              <w:spacing w:before="0" w:after="0"/>
              <w:rPr>
                <w:rFonts w:eastAsia="Open Sans"/>
                <w:b/>
                <w:b/>
                <w:sz w:val="21"/>
                <w:szCs w:val="21"/>
              </w:rPr>
            </w:pPr>
            <w:r>
              <w:rPr>
                <w:rFonts w:eastAsia="Open Sans"/>
                <w:b/>
                <w:sz w:val="21"/>
                <w:szCs w:val="21"/>
              </w:rPr>
              <w:t>Theme/Topic</w:t>
            </w:r>
          </w:p>
        </w:tc>
        <w:tc>
          <w:tcPr>
            <w:tcW w:w="3586" w:type="dxa"/>
            <w:tcBorders>
              <w:top w:val="single" w:sz="4" w:space="0" w:color="000000"/>
              <w:left w:val="single" w:sz="4" w:space="0" w:color="000000"/>
              <w:bottom w:val="single" w:sz="4" w:space="0" w:color="000000"/>
              <w:right w:val="single" w:sz="4" w:space="0" w:color="000000"/>
            </w:tcBorders>
            <w:shd w:color="auto" w:fill="FFFFFF" w:val="clear"/>
          </w:tcPr>
          <w:p>
            <w:pPr>
              <w:pStyle w:val="Normal1"/>
              <w:widowControl w:val="false"/>
              <w:spacing w:before="0" w:after="0"/>
              <w:rPr>
                <w:rFonts w:eastAsia="Open Sans"/>
                <w:b/>
                <w:b/>
                <w:sz w:val="21"/>
                <w:szCs w:val="21"/>
              </w:rPr>
            </w:pPr>
            <w:r>
              <w:rPr>
                <w:rFonts w:eastAsia="Open Sans"/>
                <w:b/>
                <w:sz w:val="21"/>
                <w:szCs w:val="21"/>
              </w:rPr>
              <w:t>Learning Outcomes Addressed</w:t>
            </w:r>
          </w:p>
        </w:tc>
        <w:tc>
          <w:tcPr>
            <w:tcW w:w="3778" w:type="dxa"/>
            <w:tcBorders>
              <w:top w:val="single" w:sz="4" w:space="0" w:color="000000"/>
              <w:left w:val="single" w:sz="4" w:space="0" w:color="000000"/>
              <w:bottom w:val="single" w:sz="4" w:space="0" w:color="000000"/>
              <w:right w:val="single" w:sz="4" w:space="0" w:color="000000"/>
            </w:tcBorders>
            <w:shd w:color="auto" w:fill="FFFFFF" w:val="clear"/>
          </w:tcPr>
          <w:p>
            <w:pPr>
              <w:pStyle w:val="Normal1"/>
              <w:widowControl w:val="false"/>
              <w:spacing w:before="0" w:after="0"/>
              <w:rPr>
                <w:rFonts w:eastAsia="Open Sans"/>
                <w:b/>
                <w:b/>
                <w:sz w:val="21"/>
                <w:szCs w:val="21"/>
              </w:rPr>
            </w:pPr>
            <w:r>
              <w:rPr>
                <w:rFonts w:eastAsia="Open Sans"/>
                <w:b/>
                <w:sz w:val="21"/>
                <w:szCs w:val="21"/>
              </w:rPr>
              <w:t xml:space="preserve">Assignments Due, </w:t>
            </w:r>
            <w:r>
              <w:rPr>
                <w:rFonts w:eastAsia="Open Sans"/>
                <w:b/>
                <w:sz w:val="21"/>
                <w:szCs w:val="21"/>
              </w:rPr>
              <w:t>Lecturer, etc.</w:t>
            </w:r>
          </w:p>
        </w:tc>
      </w:tr>
      <w:tr>
        <w:trPr/>
        <w:tc>
          <w:tcPr>
            <w:tcW w:w="1073" w:type="dxa"/>
            <w:tcBorders>
              <w:top w:val="single" w:sz="4" w:space="0" w:color="000000"/>
              <w:left w:val="single" w:sz="4" w:space="0" w:color="000000"/>
              <w:bottom w:val="single" w:sz="4" w:space="0" w:color="000000"/>
              <w:right w:val="single" w:sz="4" w:space="0" w:color="000000"/>
            </w:tcBorders>
          </w:tcPr>
          <w:p>
            <w:pPr>
              <w:pStyle w:val="Normal1"/>
              <w:widowControl w:val="false"/>
              <w:spacing w:before="0" w:after="0"/>
              <w:rPr>
                <w:rFonts w:eastAsia="Open Sans"/>
                <w:sz w:val="21"/>
                <w:szCs w:val="21"/>
              </w:rPr>
            </w:pPr>
            <w:r>
              <w:rPr>
                <w:rFonts w:eastAsia="Open Sans"/>
                <w:sz w:val="21"/>
                <w:szCs w:val="21"/>
              </w:rPr>
              <w:t>Week   1</w:t>
            </w:r>
          </w:p>
        </w:tc>
        <w:tc>
          <w:tcPr>
            <w:tcW w:w="2162" w:type="dxa"/>
            <w:tcBorders>
              <w:top w:val="single" w:sz="4" w:space="0" w:color="000000"/>
              <w:left w:val="single" w:sz="4" w:space="0" w:color="000000"/>
              <w:bottom w:val="single" w:sz="4" w:space="0" w:color="000000"/>
              <w:right w:val="single" w:sz="4" w:space="0" w:color="000000"/>
            </w:tcBorders>
          </w:tcPr>
          <w:p>
            <w:pPr>
              <w:pStyle w:val="Normal1"/>
              <w:widowControl w:val="false"/>
              <w:spacing w:before="0" w:after="0"/>
              <w:rPr>
                <w:rFonts w:eastAsia="Open Sans"/>
                <w:sz w:val="21"/>
                <w:szCs w:val="21"/>
              </w:rPr>
            </w:pPr>
            <w:r>
              <w:rPr>
                <w:rFonts w:eastAsia="Open Sans"/>
                <w:sz w:val="21"/>
                <w:szCs w:val="21"/>
              </w:rPr>
            </w:r>
          </w:p>
        </w:tc>
        <w:tc>
          <w:tcPr>
            <w:tcW w:w="3586" w:type="dxa"/>
            <w:tcBorders>
              <w:top w:val="single" w:sz="4" w:space="0" w:color="000000"/>
              <w:left w:val="single" w:sz="4" w:space="0" w:color="000000"/>
              <w:bottom w:val="single" w:sz="4" w:space="0" w:color="000000"/>
              <w:right w:val="single" w:sz="4" w:space="0" w:color="000000"/>
            </w:tcBorders>
          </w:tcPr>
          <w:p>
            <w:pPr>
              <w:pStyle w:val="Normal1"/>
              <w:widowControl w:val="false"/>
              <w:spacing w:before="0" w:after="0"/>
              <w:rPr>
                <w:rFonts w:eastAsia="Open Sans"/>
                <w:sz w:val="21"/>
                <w:szCs w:val="21"/>
              </w:rPr>
            </w:pPr>
            <w:r>
              <w:rPr>
                <w:rFonts w:eastAsia="Open Sans"/>
                <w:sz w:val="21"/>
                <w:szCs w:val="21"/>
              </w:rPr>
            </w:r>
          </w:p>
        </w:tc>
        <w:tc>
          <w:tcPr>
            <w:tcW w:w="3778" w:type="dxa"/>
            <w:tcBorders>
              <w:top w:val="single" w:sz="4" w:space="0" w:color="000000"/>
              <w:left w:val="single" w:sz="4" w:space="0" w:color="000000"/>
              <w:bottom w:val="single" w:sz="4" w:space="0" w:color="000000"/>
              <w:right w:val="single" w:sz="4" w:space="0" w:color="000000"/>
            </w:tcBorders>
          </w:tcPr>
          <w:p>
            <w:pPr>
              <w:pStyle w:val="Normal1"/>
              <w:widowControl w:val="false"/>
              <w:spacing w:before="0" w:after="0"/>
              <w:rPr>
                <w:rFonts w:eastAsia="Open Sans"/>
                <w:sz w:val="21"/>
                <w:szCs w:val="21"/>
              </w:rPr>
            </w:pPr>
            <w:r>
              <w:rPr>
                <w:rFonts w:eastAsia="Open Sans"/>
                <w:sz w:val="21"/>
                <w:szCs w:val="21"/>
              </w:rPr>
            </w:r>
          </w:p>
        </w:tc>
      </w:tr>
      <w:tr>
        <w:trPr/>
        <w:tc>
          <w:tcPr>
            <w:tcW w:w="1073" w:type="dxa"/>
            <w:tcBorders>
              <w:top w:val="single" w:sz="4" w:space="0" w:color="000000"/>
              <w:left w:val="single" w:sz="4" w:space="0" w:color="000000"/>
              <w:bottom w:val="single" w:sz="4" w:space="0" w:color="000000"/>
              <w:right w:val="single" w:sz="4" w:space="0" w:color="000000"/>
            </w:tcBorders>
          </w:tcPr>
          <w:p>
            <w:pPr>
              <w:pStyle w:val="Normal1"/>
              <w:widowControl w:val="false"/>
              <w:spacing w:before="0" w:after="0"/>
              <w:rPr>
                <w:rFonts w:eastAsia="Open Sans"/>
                <w:sz w:val="21"/>
                <w:szCs w:val="21"/>
              </w:rPr>
            </w:pPr>
            <w:r>
              <w:rPr>
                <w:rFonts w:eastAsia="Open Sans"/>
                <w:sz w:val="21"/>
                <w:szCs w:val="21"/>
              </w:rPr>
              <w:t xml:space="preserve">Week   </w:t>
            </w:r>
            <w:r>
              <w:rPr>
                <w:rFonts w:eastAsia="Open Sans" w:cs="Arial"/>
                <w:color w:val="000000"/>
                <w:kern w:val="0"/>
                <w:sz w:val="21"/>
                <w:szCs w:val="21"/>
                <w:lang w:val="en-US" w:eastAsia="en-US" w:bidi="ar-SA"/>
              </w:rPr>
              <w:t>2</w:t>
            </w:r>
          </w:p>
        </w:tc>
        <w:tc>
          <w:tcPr>
            <w:tcW w:w="2162" w:type="dxa"/>
            <w:tcBorders>
              <w:top w:val="single" w:sz="4" w:space="0" w:color="000000"/>
              <w:left w:val="single" w:sz="4" w:space="0" w:color="000000"/>
              <w:bottom w:val="single" w:sz="4" w:space="0" w:color="000000"/>
              <w:right w:val="single" w:sz="4" w:space="0" w:color="000000"/>
            </w:tcBorders>
          </w:tcPr>
          <w:p>
            <w:pPr>
              <w:pStyle w:val="Normal1"/>
              <w:widowControl w:val="false"/>
              <w:spacing w:before="0" w:after="0"/>
              <w:rPr>
                <w:rFonts w:eastAsia="Open Sans"/>
                <w:sz w:val="21"/>
                <w:szCs w:val="21"/>
              </w:rPr>
            </w:pPr>
            <w:r>
              <w:rPr>
                <w:rFonts w:eastAsia="Open Sans"/>
                <w:sz w:val="21"/>
                <w:szCs w:val="21"/>
              </w:rPr>
            </w:r>
          </w:p>
        </w:tc>
        <w:tc>
          <w:tcPr>
            <w:tcW w:w="3586" w:type="dxa"/>
            <w:tcBorders>
              <w:top w:val="single" w:sz="4" w:space="0" w:color="000000"/>
              <w:left w:val="single" w:sz="4" w:space="0" w:color="000000"/>
              <w:bottom w:val="single" w:sz="4" w:space="0" w:color="000000"/>
              <w:right w:val="single" w:sz="4" w:space="0" w:color="000000"/>
            </w:tcBorders>
          </w:tcPr>
          <w:p>
            <w:pPr>
              <w:pStyle w:val="Normal1"/>
              <w:widowControl w:val="false"/>
              <w:spacing w:before="0" w:after="0"/>
              <w:rPr>
                <w:rFonts w:eastAsia="Open Sans"/>
                <w:sz w:val="21"/>
                <w:szCs w:val="21"/>
              </w:rPr>
            </w:pPr>
            <w:r>
              <w:rPr>
                <w:rFonts w:eastAsia="Open Sans"/>
                <w:sz w:val="21"/>
                <w:szCs w:val="21"/>
              </w:rPr>
            </w:r>
          </w:p>
        </w:tc>
        <w:tc>
          <w:tcPr>
            <w:tcW w:w="3778" w:type="dxa"/>
            <w:tcBorders>
              <w:top w:val="single" w:sz="4" w:space="0" w:color="000000"/>
              <w:left w:val="single" w:sz="4" w:space="0" w:color="000000"/>
              <w:bottom w:val="single" w:sz="4" w:space="0" w:color="000000"/>
              <w:right w:val="single" w:sz="4" w:space="0" w:color="000000"/>
            </w:tcBorders>
          </w:tcPr>
          <w:p>
            <w:pPr>
              <w:pStyle w:val="Normal1"/>
              <w:widowControl w:val="false"/>
              <w:spacing w:before="0" w:after="0"/>
              <w:rPr>
                <w:rFonts w:eastAsia="Open Sans"/>
                <w:sz w:val="21"/>
                <w:szCs w:val="21"/>
              </w:rPr>
            </w:pPr>
            <w:r>
              <w:rPr>
                <w:rFonts w:eastAsia="Open Sans"/>
                <w:sz w:val="21"/>
                <w:szCs w:val="21"/>
              </w:rPr>
            </w:r>
          </w:p>
        </w:tc>
      </w:tr>
      <w:tr>
        <w:trPr/>
        <w:tc>
          <w:tcPr>
            <w:tcW w:w="1073" w:type="dxa"/>
            <w:tcBorders>
              <w:top w:val="single" w:sz="4" w:space="0" w:color="000000"/>
              <w:left w:val="single" w:sz="4" w:space="0" w:color="000000"/>
              <w:bottom w:val="single" w:sz="4" w:space="0" w:color="000000"/>
              <w:right w:val="single" w:sz="4" w:space="0" w:color="000000"/>
            </w:tcBorders>
          </w:tcPr>
          <w:p>
            <w:pPr>
              <w:pStyle w:val="Normal1"/>
              <w:widowControl w:val="false"/>
              <w:spacing w:before="0" w:after="0"/>
              <w:rPr>
                <w:rFonts w:eastAsia="Open Sans"/>
                <w:sz w:val="21"/>
                <w:szCs w:val="21"/>
              </w:rPr>
            </w:pPr>
            <w:r>
              <w:rPr>
                <w:rFonts w:eastAsia="Open Sans"/>
                <w:sz w:val="21"/>
                <w:szCs w:val="21"/>
              </w:rPr>
              <w:t xml:space="preserve">Week   </w:t>
            </w:r>
            <w:r>
              <w:rPr>
                <w:rFonts w:eastAsia="Open Sans" w:cs="Arial"/>
                <w:color w:val="000000"/>
                <w:kern w:val="0"/>
                <w:sz w:val="21"/>
                <w:szCs w:val="21"/>
                <w:lang w:val="en-US" w:eastAsia="en-US" w:bidi="ar-SA"/>
              </w:rPr>
              <w:t>3</w:t>
            </w:r>
          </w:p>
        </w:tc>
        <w:tc>
          <w:tcPr>
            <w:tcW w:w="2162" w:type="dxa"/>
            <w:tcBorders>
              <w:top w:val="single" w:sz="4" w:space="0" w:color="000000"/>
              <w:left w:val="single" w:sz="4" w:space="0" w:color="000000"/>
              <w:bottom w:val="single" w:sz="4" w:space="0" w:color="000000"/>
              <w:right w:val="single" w:sz="4" w:space="0" w:color="000000"/>
            </w:tcBorders>
          </w:tcPr>
          <w:p>
            <w:pPr>
              <w:pStyle w:val="Normal1"/>
              <w:widowControl w:val="false"/>
              <w:spacing w:before="0" w:after="0"/>
              <w:rPr>
                <w:rFonts w:eastAsia="Open Sans"/>
                <w:sz w:val="21"/>
                <w:szCs w:val="21"/>
              </w:rPr>
            </w:pPr>
            <w:r>
              <w:rPr>
                <w:rFonts w:eastAsia="Open Sans"/>
                <w:sz w:val="21"/>
                <w:szCs w:val="21"/>
              </w:rPr>
            </w:r>
          </w:p>
        </w:tc>
        <w:tc>
          <w:tcPr>
            <w:tcW w:w="3586" w:type="dxa"/>
            <w:tcBorders>
              <w:top w:val="single" w:sz="4" w:space="0" w:color="000000"/>
              <w:left w:val="single" w:sz="4" w:space="0" w:color="000000"/>
              <w:bottom w:val="single" w:sz="4" w:space="0" w:color="000000"/>
              <w:right w:val="single" w:sz="4" w:space="0" w:color="000000"/>
            </w:tcBorders>
          </w:tcPr>
          <w:p>
            <w:pPr>
              <w:pStyle w:val="Normal1"/>
              <w:widowControl w:val="false"/>
              <w:spacing w:before="0" w:after="0"/>
              <w:rPr>
                <w:rFonts w:eastAsia="Open Sans"/>
                <w:sz w:val="21"/>
                <w:szCs w:val="21"/>
              </w:rPr>
            </w:pPr>
            <w:r>
              <w:rPr>
                <w:rFonts w:eastAsia="Open Sans"/>
                <w:sz w:val="21"/>
                <w:szCs w:val="21"/>
              </w:rPr>
            </w:r>
          </w:p>
        </w:tc>
        <w:tc>
          <w:tcPr>
            <w:tcW w:w="3778" w:type="dxa"/>
            <w:tcBorders>
              <w:top w:val="single" w:sz="4" w:space="0" w:color="000000"/>
              <w:left w:val="single" w:sz="4" w:space="0" w:color="000000"/>
              <w:bottom w:val="single" w:sz="4" w:space="0" w:color="000000"/>
              <w:right w:val="single" w:sz="4" w:space="0" w:color="000000"/>
            </w:tcBorders>
          </w:tcPr>
          <w:p>
            <w:pPr>
              <w:pStyle w:val="Normal1"/>
              <w:widowControl w:val="false"/>
              <w:spacing w:before="0" w:after="0"/>
              <w:rPr>
                <w:rFonts w:eastAsia="Open Sans"/>
                <w:sz w:val="21"/>
                <w:szCs w:val="21"/>
              </w:rPr>
            </w:pPr>
            <w:r>
              <w:rPr>
                <w:rFonts w:eastAsia="Open Sans"/>
                <w:sz w:val="21"/>
                <w:szCs w:val="21"/>
              </w:rPr>
            </w:r>
          </w:p>
        </w:tc>
      </w:tr>
      <w:tr>
        <w:trPr/>
        <w:tc>
          <w:tcPr>
            <w:tcW w:w="1073" w:type="dxa"/>
            <w:tcBorders>
              <w:top w:val="single" w:sz="4" w:space="0" w:color="000000"/>
              <w:left w:val="single" w:sz="4" w:space="0" w:color="000000"/>
              <w:bottom w:val="single" w:sz="4" w:space="0" w:color="000000"/>
              <w:right w:val="single" w:sz="4" w:space="0" w:color="000000"/>
            </w:tcBorders>
          </w:tcPr>
          <w:p>
            <w:pPr>
              <w:pStyle w:val="Normal1"/>
              <w:widowControl w:val="false"/>
              <w:spacing w:before="0" w:after="0"/>
              <w:rPr>
                <w:rFonts w:eastAsia="Open Sans"/>
                <w:sz w:val="21"/>
                <w:szCs w:val="21"/>
              </w:rPr>
            </w:pPr>
            <w:r>
              <w:rPr>
                <w:rFonts w:eastAsia="Open Sans"/>
                <w:sz w:val="21"/>
                <w:szCs w:val="21"/>
              </w:rPr>
              <w:t xml:space="preserve">Week   </w:t>
            </w:r>
            <w:r>
              <w:rPr>
                <w:rFonts w:eastAsia="Open Sans" w:cs="Arial"/>
                <w:color w:val="000000"/>
                <w:kern w:val="0"/>
                <w:sz w:val="21"/>
                <w:szCs w:val="21"/>
                <w:lang w:val="en-US" w:eastAsia="en-US" w:bidi="ar-SA"/>
              </w:rPr>
              <w:t>4</w:t>
            </w:r>
          </w:p>
        </w:tc>
        <w:tc>
          <w:tcPr>
            <w:tcW w:w="2162" w:type="dxa"/>
            <w:tcBorders>
              <w:top w:val="single" w:sz="4" w:space="0" w:color="000000"/>
              <w:left w:val="single" w:sz="4" w:space="0" w:color="000000"/>
              <w:bottom w:val="single" w:sz="4" w:space="0" w:color="000000"/>
              <w:right w:val="single" w:sz="4" w:space="0" w:color="000000"/>
            </w:tcBorders>
          </w:tcPr>
          <w:p>
            <w:pPr>
              <w:pStyle w:val="Normal1"/>
              <w:widowControl w:val="false"/>
              <w:spacing w:before="0" w:after="0"/>
              <w:rPr>
                <w:rFonts w:eastAsia="Open Sans"/>
                <w:sz w:val="21"/>
                <w:szCs w:val="21"/>
              </w:rPr>
            </w:pPr>
            <w:r>
              <w:rPr>
                <w:rFonts w:eastAsia="Open Sans"/>
                <w:sz w:val="21"/>
                <w:szCs w:val="21"/>
              </w:rPr>
            </w:r>
          </w:p>
        </w:tc>
        <w:tc>
          <w:tcPr>
            <w:tcW w:w="3586" w:type="dxa"/>
            <w:tcBorders>
              <w:top w:val="single" w:sz="4" w:space="0" w:color="000000"/>
              <w:left w:val="single" w:sz="4" w:space="0" w:color="000000"/>
              <w:bottom w:val="single" w:sz="4" w:space="0" w:color="000000"/>
              <w:right w:val="single" w:sz="4" w:space="0" w:color="000000"/>
            </w:tcBorders>
          </w:tcPr>
          <w:p>
            <w:pPr>
              <w:pStyle w:val="Normal1"/>
              <w:widowControl w:val="false"/>
              <w:spacing w:before="0" w:after="0"/>
              <w:rPr>
                <w:rFonts w:eastAsia="Open Sans"/>
                <w:sz w:val="21"/>
                <w:szCs w:val="21"/>
              </w:rPr>
            </w:pPr>
            <w:r>
              <w:rPr>
                <w:rFonts w:eastAsia="Open Sans"/>
                <w:sz w:val="21"/>
                <w:szCs w:val="21"/>
              </w:rPr>
            </w:r>
          </w:p>
        </w:tc>
        <w:tc>
          <w:tcPr>
            <w:tcW w:w="3778" w:type="dxa"/>
            <w:tcBorders>
              <w:top w:val="single" w:sz="4" w:space="0" w:color="000000"/>
              <w:left w:val="single" w:sz="4" w:space="0" w:color="000000"/>
              <w:bottom w:val="single" w:sz="4" w:space="0" w:color="000000"/>
              <w:right w:val="single" w:sz="4" w:space="0" w:color="000000"/>
            </w:tcBorders>
          </w:tcPr>
          <w:p>
            <w:pPr>
              <w:pStyle w:val="Normal1"/>
              <w:widowControl w:val="false"/>
              <w:spacing w:before="0" w:after="0"/>
              <w:rPr>
                <w:rFonts w:eastAsia="Open Sans"/>
                <w:sz w:val="21"/>
                <w:szCs w:val="21"/>
              </w:rPr>
            </w:pPr>
            <w:r>
              <w:rPr>
                <w:rFonts w:eastAsia="Open Sans"/>
                <w:sz w:val="21"/>
                <w:szCs w:val="21"/>
              </w:rPr>
            </w:r>
          </w:p>
        </w:tc>
      </w:tr>
      <w:tr>
        <w:trPr/>
        <w:tc>
          <w:tcPr>
            <w:tcW w:w="1073" w:type="dxa"/>
            <w:tcBorders>
              <w:top w:val="single" w:sz="4" w:space="0" w:color="000000"/>
              <w:left w:val="single" w:sz="4" w:space="0" w:color="000000"/>
              <w:bottom w:val="single" w:sz="4" w:space="0" w:color="000000"/>
              <w:right w:val="single" w:sz="4" w:space="0" w:color="000000"/>
            </w:tcBorders>
          </w:tcPr>
          <w:p>
            <w:pPr>
              <w:pStyle w:val="Normal1"/>
              <w:widowControl w:val="false"/>
              <w:spacing w:before="0" w:after="0"/>
              <w:rPr>
                <w:rFonts w:eastAsia="Open Sans"/>
                <w:sz w:val="21"/>
                <w:szCs w:val="21"/>
              </w:rPr>
            </w:pPr>
            <w:r>
              <w:rPr>
                <w:rFonts w:eastAsia="Open Sans"/>
                <w:sz w:val="21"/>
                <w:szCs w:val="21"/>
              </w:rPr>
              <w:t xml:space="preserve">Week   </w:t>
            </w:r>
            <w:r>
              <w:rPr>
                <w:rFonts w:eastAsia="Open Sans" w:cs="Arial"/>
                <w:color w:val="000000"/>
                <w:kern w:val="0"/>
                <w:sz w:val="21"/>
                <w:szCs w:val="21"/>
                <w:lang w:val="en-US" w:eastAsia="en-US" w:bidi="ar-SA"/>
              </w:rPr>
              <w:t>5</w:t>
            </w:r>
          </w:p>
        </w:tc>
        <w:tc>
          <w:tcPr>
            <w:tcW w:w="2162" w:type="dxa"/>
            <w:tcBorders>
              <w:top w:val="single" w:sz="4" w:space="0" w:color="000000"/>
              <w:left w:val="single" w:sz="4" w:space="0" w:color="000000"/>
              <w:bottom w:val="single" w:sz="4" w:space="0" w:color="000000"/>
              <w:right w:val="single" w:sz="4" w:space="0" w:color="000000"/>
            </w:tcBorders>
          </w:tcPr>
          <w:p>
            <w:pPr>
              <w:pStyle w:val="Normal1"/>
              <w:widowControl w:val="false"/>
              <w:spacing w:before="0" w:after="0"/>
              <w:rPr>
                <w:rFonts w:eastAsia="Open Sans"/>
                <w:sz w:val="21"/>
                <w:szCs w:val="21"/>
              </w:rPr>
            </w:pPr>
            <w:r>
              <w:rPr>
                <w:rFonts w:eastAsia="Open Sans"/>
                <w:sz w:val="21"/>
                <w:szCs w:val="21"/>
              </w:rPr>
            </w:r>
          </w:p>
        </w:tc>
        <w:tc>
          <w:tcPr>
            <w:tcW w:w="3586" w:type="dxa"/>
            <w:tcBorders>
              <w:top w:val="single" w:sz="4" w:space="0" w:color="000000"/>
              <w:left w:val="single" w:sz="4" w:space="0" w:color="000000"/>
              <w:bottom w:val="single" w:sz="4" w:space="0" w:color="000000"/>
              <w:right w:val="single" w:sz="4" w:space="0" w:color="000000"/>
            </w:tcBorders>
          </w:tcPr>
          <w:p>
            <w:pPr>
              <w:pStyle w:val="Normal1"/>
              <w:widowControl w:val="false"/>
              <w:spacing w:before="0" w:after="0"/>
              <w:rPr>
                <w:rFonts w:eastAsia="Open Sans"/>
                <w:sz w:val="21"/>
                <w:szCs w:val="21"/>
              </w:rPr>
            </w:pPr>
            <w:r>
              <w:rPr>
                <w:rFonts w:eastAsia="Open Sans"/>
                <w:sz w:val="21"/>
                <w:szCs w:val="21"/>
              </w:rPr>
            </w:r>
          </w:p>
        </w:tc>
        <w:tc>
          <w:tcPr>
            <w:tcW w:w="3778" w:type="dxa"/>
            <w:tcBorders>
              <w:top w:val="single" w:sz="4" w:space="0" w:color="000000"/>
              <w:left w:val="single" w:sz="4" w:space="0" w:color="000000"/>
              <w:bottom w:val="single" w:sz="4" w:space="0" w:color="000000"/>
              <w:right w:val="single" w:sz="4" w:space="0" w:color="000000"/>
            </w:tcBorders>
          </w:tcPr>
          <w:p>
            <w:pPr>
              <w:pStyle w:val="Normal1"/>
              <w:widowControl w:val="false"/>
              <w:spacing w:before="0" w:after="0"/>
              <w:rPr>
                <w:rFonts w:eastAsia="Open Sans"/>
                <w:sz w:val="21"/>
                <w:szCs w:val="21"/>
              </w:rPr>
            </w:pPr>
            <w:r>
              <w:rPr>
                <w:rFonts w:eastAsia="Open Sans"/>
                <w:sz w:val="21"/>
                <w:szCs w:val="21"/>
              </w:rPr>
            </w:r>
          </w:p>
        </w:tc>
      </w:tr>
      <w:tr>
        <w:trPr/>
        <w:tc>
          <w:tcPr>
            <w:tcW w:w="1073" w:type="dxa"/>
            <w:tcBorders>
              <w:top w:val="single" w:sz="4" w:space="0" w:color="000000"/>
              <w:left w:val="single" w:sz="4" w:space="0" w:color="000000"/>
              <w:bottom w:val="single" w:sz="4" w:space="0" w:color="000000"/>
              <w:right w:val="single" w:sz="4" w:space="0" w:color="000000"/>
            </w:tcBorders>
          </w:tcPr>
          <w:p>
            <w:pPr>
              <w:pStyle w:val="Normal1"/>
              <w:widowControl w:val="false"/>
              <w:spacing w:before="0" w:after="0"/>
              <w:rPr>
                <w:rFonts w:eastAsia="Open Sans"/>
                <w:sz w:val="21"/>
                <w:szCs w:val="21"/>
              </w:rPr>
            </w:pPr>
            <w:r>
              <w:rPr>
                <w:rFonts w:eastAsia="Open Sans"/>
                <w:sz w:val="21"/>
                <w:szCs w:val="21"/>
              </w:rPr>
              <w:t xml:space="preserve">Week   </w:t>
            </w:r>
            <w:r>
              <w:rPr>
                <w:rFonts w:eastAsia="Open Sans" w:cs="Arial"/>
                <w:color w:val="000000"/>
                <w:kern w:val="0"/>
                <w:sz w:val="21"/>
                <w:szCs w:val="21"/>
                <w:lang w:val="en-US" w:eastAsia="en-US" w:bidi="ar-SA"/>
              </w:rPr>
              <w:t>6</w:t>
            </w:r>
          </w:p>
        </w:tc>
        <w:tc>
          <w:tcPr>
            <w:tcW w:w="2162" w:type="dxa"/>
            <w:tcBorders>
              <w:top w:val="single" w:sz="4" w:space="0" w:color="000000"/>
              <w:left w:val="single" w:sz="4" w:space="0" w:color="000000"/>
              <w:bottom w:val="single" w:sz="4" w:space="0" w:color="000000"/>
              <w:right w:val="single" w:sz="4" w:space="0" w:color="000000"/>
            </w:tcBorders>
          </w:tcPr>
          <w:p>
            <w:pPr>
              <w:pStyle w:val="Normal1"/>
              <w:widowControl w:val="false"/>
              <w:spacing w:before="0" w:after="0"/>
              <w:rPr>
                <w:rFonts w:eastAsia="Open Sans"/>
                <w:sz w:val="21"/>
                <w:szCs w:val="21"/>
              </w:rPr>
            </w:pPr>
            <w:r>
              <w:rPr>
                <w:rFonts w:eastAsia="Open Sans"/>
                <w:sz w:val="21"/>
                <w:szCs w:val="21"/>
              </w:rPr>
            </w:r>
          </w:p>
        </w:tc>
        <w:tc>
          <w:tcPr>
            <w:tcW w:w="3586" w:type="dxa"/>
            <w:tcBorders>
              <w:top w:val="single" w:sz="4" w:space="0" w:color="000000"/>
              <w:left w:val="single" w:sz="4" w:space="0" w:color="000000"/>
              <w:bottom w:val="single" w:sz="4" w:space="0" w:color="000000"/>
              <w:right w:val="single" w:sz="4" w:space="0" w:color="000000"/>
            </w:tcBorders>
          </w:tcPr>
          <w:p>
            <w:pPr>
              <w:pStyle w:val="Normal1"/>
              <w:widowControl w:val="false"/>
              <w:spacing w:before="0" w:after="0"/>
              <w:rPr>
                <w:rFonts w:eastAsia="Open Sans"/>
                <w:sz w:val="21"/>
                <w:szCs w:val="21"/>
              </w:rPr>
            </w:pPr>
            <w:r>
              <w:rPr>
                <w:rFonts w:eastAsia="Open Sans"/>
                <w:sz w:val="21"/>
                <w:szCs w:val="21"/>
              </w:rPr>
            </w:r>
          </w:p>
        </w:tc>
        <w:tc>
          <w:tcPr>
            <w:tcW w:w="3778" w:type="dxa"/>
            <w:tcBorders>
              <w:top w:val="single" w:sz="4" w:space="0" w:color="000000"/>
              <w:left w:val="single" w:sz="4" w:space="0" w:color="000000"/>
              <w:bottom w:val="single" w:sz="4" w:space="0" w:color="000000"/>
              <w:right w:val="single" w:sz="4" w:space="0" w:color="000000"/>
            </w:tcBorders>
          </w:tcPr>
          <w:p>
            <w:pPr>
              <w:pStyle w:val="Normal1"/>
              <w:widowControl w:val="false"/>
              <w:spacing w:before="0" w:after="0"/>
              <w:rPr>
                <w:rFonts w:eastAsia="Open Sans"/>
                <w:sz w:val="21"/>
                <w:szCs w:val="21"/>
              </w:rPr>
            </w:pPr>
            <w:r>
              <w:rPr>
                <w:rFonts w:eastAsia="Open Sans"/>
                <w:sz w:val="21"/>
                <w:szCs w:val="21"/>
              </w:rPr>
            </w:r>
          </w:p>
        </w:tc>
      </w:tr>
      <w:tr>
        <w:trPr/>
        <w:tc>
          <w:tcPr>
            <w:tcW w:w="1073" w:type="dxa"/>
            <w:tcBorders>
              <w:top w:val="single" w:sz="4" w:space="0" w:color="000000"/>
              <w:left w:val="single" w:sz="4" w:space="0" w:color="000000"/>
              <w:bottom w:val="single" w:sz="4" w:space="0" w:color="000000"/>
              <w:right w:val="single" w:sz="4" w:space="0" w:color="000000"/>
            </w:tcBorders>
          </w:tcPr>
          <w:p>
            <w:pPr>
              <w:pStyle w:val="Normal1"/>
              <w:widowControl w:val="false"/>
              <w:spacing w:before="0" w:after="0"/>
              <w:rPr>
                <w:rFonts w:eastAsia="Open Sans"/>
                <w:sz w:val="21"/>
                <w:szCs w:val="21"/>
              </w:rPr>
            </w:pPr>
            <w:r>
              <w:rPr>
                <w:rFonts w:eastAsia="Open Sans"/>
                <w:sz w:val="21"/>
                <w:szCs w:val="21"/>
              </w:rPr>
              <w:t xml:space="preserve">Week   </w:t>
            </w:r>
            <w:r>
              <w:rPr>
                <w:rFonts w:eastAsia="Open Sans" w:cs="Arial"/>
                <w:color w:val="000000"/>
                <w:kern w:val="0"/>
                <w:sz w:val="21"/>
                <w:szCs w:val="21"/>
                <w:lang w:val="en-US" w:eastAsia="en-US" w:bidi="ar-SA"/>
              </w:rPr>
              <w:t>7</w:t>
            </w:r>
          </w:p>
        </w:tc>
        <w:tc>
          <w:tcPr>
            <w:tcW w:w="2162" w:type="dxa"/>
            <w:tcBorders>
              <w:top w:val="single" w:sz="4" w:space="0" w:color="000000"/>
              <w:left w:val="single" w:sz="4" w:space="0" w:color="000000"/>
              <w:bottom w:val="single" w:sz="4" w:space="0" w:color="000000"/>
              <w:right w:val="single" w:sz="4" w:space="0" w:color="000000"/>
            </w:tcBorders>
          </w:tcPr>
          <w:p>
            <w:pPr>
              <w:pStyle w:val="Normal1"/>
              <w:widowControl w:val="false"/>
              <w:spacing w:before="0" w:after="0"/>
              <w:rPr>
                <w:rFonts w:eastAsia="Open Sans"/>
                <w:sz w:val="21"/>
                <w:szCs w:val="21"/>
              </w:rPr>
            </w:pPr>
            <w:r>
              <w:rPr>
                <w:rFonts w:eastAsia="Open Sans"/>
                <w:sz w:val="21"/>
                <w:szCs w:val="21"/>
              </w:rPr>
            </w:r>
          </w:p>
        </w:tc>
        <w:tc>
          <w:tcPr>
            <w:tcW w:w="3586" w:type="dxa"/>
            <w:tcBorders>
              <w:top w:val="single" w:sz="4" w:space="0" w:color="000000"/>
              <w:left w:val="single" w:sz="4" w:space="0" w:color="000000"/>
              <w:bottom w:val="single" w:sz="4" w:space="0" w:color="000000"/>
              <w:right w:val="single" w:sz="4" w:space="0" w:color="000000"/>
            </w:tcBorders>
          </w:tcPr>
          <w:p>
            <w:pPr>
              <w:pStyle w:val="Normal1"/>
              <w:widowControl w:val="false"/>
              <w:spacing w:before="0" w:after="0"/>
              <w:rPr>
                <w:rFonts w:eastAsia="Open Sans"/>
                <w:sz w:val="21"/>
                <w:szCs w:val="21"/>
              </w:rPr>
            </w:pPr>
            <w:r>
              <w:rPr>
                <w:rFonts w:eastAsia="Open Sans"/>
                <w:sz w:val="21"/>
                <w:szCs w:val="21"/>
              </w:rPr>
            </w:r>
          </w:p>
        </w:tc>
        <w:tc>
          <w:tcPr>
            <w:tcW w:w="3778" w:type="dxa"/>
            <w:tcBorders>
              <w:top w:val="single" w:sz="4" w:space="0" w:color="000000"/>
              <w:left w:val="single" w:sz="4" w:space="0" w:color="000000"/>
              <w:bottom w:val="single" w:sz="4" w:space="0" w:color="000000"/>
              <w:right w:val="single" w:sz="4" w:space="0" w:color="000000"/>
            </w:tcBorders>
          </w:tcPr>
          <w:p>
            <w:pPr>
              <w:pStyle w:val="Normal1"/>
              <w:widowControl w:val="false"/>
              <w:spacing w:before="0" w:after="0"/>
              <w:rPr>
                <w:rFonts w:eastAsia="Open Sans"/>
                <w:sz w:val="21"/>
                <w:szCs w:val="21"/>
              </w:rPr>
            </w:pPr>
            <w:r>
              <w:rPr>
                <w:rFonts w:eastAsia="Open Sans"/>
                <w:sz w:val="21"/>
                <w:szCs w:val="21"/>
              </w:rPr>
            </w:r>
          </w:p>
        </w:tc>
      </w:tr>
      <w:tr>
        <w:trPr/>
        <w:tc>
          <w:tcPr>
            <w:tcW w:w="1073" w:type="dxa"/>
            <w:tcBorders>
              <w:top w:val="single" w:sz="4" w:space="0" w:color="000000"/>
              <w:left w:val="single" w:sz="4" w:space="0" w:color="000000"/>
              <w:bottom w:val="single" w:sz="4" w:space="0" w:color="000000"/>
              <w:right w:val="single" w:sz="4" w:space="0" w:color="000000"/>
            </w:tcBorders>
          </w:tcPr>
          <w:p>
            <w:pPr>
              <w:pStyle w:val="Normal1"/>
              <w:widowControl w:val="false"/>
              <w:spacing w:before="0" w:after="0"/>
              <w:rPr>
                <w:rFonts w:eastAsia="Open Sans"/>
                <w:sz w:val="21"/>
                <w:szCs w:val="21"/>
              </w:rPr>
            </w:pPr>
            <w:r>
              <w:rPr>
                <w:rFonts w:eastAsia="Open Sans"/>
                <w:sz w:val="21"/>
                <w:szCs w:val="21"/>
              </w:rPr>
              <w:t xml:space="preserve">Week   </w:t>
            </w:r>
            <w:r>
              <w:rPr>
                <w:rFonts w:eastAsia="Open Sans" w:cs="Arial"/>
                <w:color w:val="000000"/>
                <w:kern w:val="0"/>
                <w:sz w:val="21"/>
                <w:szCs w:val="21"/>
                <w:lang w:val="en-US" w:eastAsia="en-US" w:bidi="ar-SA"/>
              </w:rPr>
              <w:t>8</w:t>
            </w:r>
          </w:p>
        </w:tc>
        <w:tc>
          <w:tcPr>
            <w:tcW w:w="2162" w:type="dxa"/>
            <w:tcBorders>
              <w:top w:val="single" w:sz="4" w:space="0" w:color="000000"/>
              <w:left w:val="single" w:sz="4" w:space="0" w:color="000000"/>
              <w:bottom w:val="single" w:sz="4" w:space="0" w:color="000000"/>
              <w:right w:val="single" w:sz="4" w:space="0" w:color="000000"/>
            </w:tcBorders>
          </w:tcPr>
          <w:p>
            <w:pPr>
              <w:pStyle w:val="Normal1"/>
              <w:widowControl w:val="false"/>
              <w:spacing w:before="0" w:after="0"/>
              <w:rPr>
                <w:rFonts w:eastAsia="Open Sans"/>
                <w:sz w:val="21"/>
                <w:szCs w:val="21"/>
              </w:rPr>
            </w:pPr>
            <w:r>
              <w:rPr>
                <w:rFonts w:eastAsia="Open Sans"/>
                <w:sz w:val="21"/>
                <w:szCs w:val="21"/>
              </w:rPr>
            </w:r>
          </w:p>
        </w:tc>
        <w:tc>
          <w:tcPr>
            <w:tcW w:w="3586" w:type="dxa"/>
            <w:tcBorders>
              <w:top w:val="single" w:sz="4" w:space="0" w:color="000000"/>
              <w:left w:val="single" w:sz="4" w:space="0" w:color="000000"/>
              <w:bottom w:val="single" w:sz="4" w:space="0" w:color="000000"/>
              <w:right w:val="single" w:sz="4" w:space="0" w:color="000000"/>
            </w:tcBorders>
          </w:tcPr>
          <w:p>
            <w:pPr>
              <w:pStyle w:val="Normal1"/>
              <w:widowControl w:val="false"/>
              <w:spacing w:before="0" w:after="0"/>
              <w:rPr>
                <w:rFonts w:eastAsia="Open Sans"/>
                <w:sz w:val="21"/>
                <w:szCs w:val="21"/>
              </w:rPr>
            </w:pPr>
            <w:r>
              <w:rPr>
                <w:rFonts w:eastAsia="Open Sans"/>
                <w:sz w:val="21"/>
                <w:szCs w:val="21"/>
              </w:rPr>
            </w:r>
          </w:p>
        </w:tc>
        <w:tc>
          <w:tcPr>
            <w:tcW w:w="3778" w:type="dxa"/>
            <w:tcBorders>
              <w:top w:val="single" w:sz="4" w:space="0" w:color="000000"/>
              <w:left w:val="single" w:sz="4" w:space="0" w:color="000000"/>
              <w:bottom w:val="single" w:sz="4" w:space="0" w:color="000000"/>
              <w:right w:val="single" w:sz="4" w:space="0" w:color="000000"/>
            </w:tcBorders>
          </w:tcPr>
          <w:p>
            <w:pPr>
              <w:pStyle w:val="Normal1"/>
              <w:widowControl w:val="false"/>
              <w:spacing w:before="0" w:after="0"/>
              <w:rPr>
                <w:rFonts w:eastAsia="Open Sans"/>
                <w:sz w:val="21"/>
                <w:szCs w:val="21"/>
              </w:rPr>
            </w:pPr>
            <w:r>
              <w:rPr>
                <w:rFonts w:eastAsia="Open Sans"/>
                <w:sz w:val="21"/>
                <w:szCs w:val="21"/>
              </w:rPr>
            </w:r>
          </w:p>
        </w:tc>
      </w:tr>
      <w:tr>
        <w:trPr/>
        <w:tc>
          <w:tcPr>
            <w:tcW w:w="1073" w:type="dxa"/>
            <w:tcBorders>
              <w:top w:val="single" w:sz="4" w:space="0" w:color="000000"/>
              <w:left w:val="single" w:sz="4" w:space="0" w:color="000000"/>
              <w:bottom w:val="single" w:sz="4" w:space="0" w:color="000000"/>
              <w:right w:val="single" w:sz="4" w:space="0" w:color="000000"/>
            </w:tcBorders>
          </w:tcPr>
          <w:p>
            <w:pPr>
              <w:pStyle w:val="Normal1"/>
              <w:widowControl w:val="false"/>
              <w:spacing w:before="0" w:after="0"/>
              <w:rPr>
                <w:rFonts w:eastAsia="Open Sans"/>
                <w:sz w:val="21"/>
                <w:szCs w:val="21"/>
              </w:rPr>
            </w:pPr>
            <w:r>
              <w:rPr>
                <w:rFonts w:eastAsia="Open Sans"/>
                <w:sz w:val="21"/>
                <w:szCs w:val="21"/>
              </w:rPr>
              <w:t xml:space="preserve">Week   </w:t>
            </w:r>
            <w:r>
              <w:rPr>
                <w:rFonts w:eastAsia="Open Sans" w:cs="Arial"/>
                <w:color w:val="000000"/>
                <w:kern w:val="0"/>
                <w:sz w:val="21"/>
                <w:szCs w:val="21"/>
                <w:lang w:val="en-US" w:eastAsia="en-US" w:bidi="ar-SA"/>
              </w:rPr>
              <w:t>9</w:t>
            </w:r>
          </w:p>
        </w:tc>
        <w:tc>
          <w:tcPr>
            <w:tcW w:w="2162" w:type="dxa"/>
            <w:tcBorders>
              <w:top w:val="single" w:sz="4" w:space="0" w:color="000000"/>
              <w:left w:val="single" w:sz="4" w:space="0" w:color="000000"/>
              <w:bottom w:val="single" w:sz="4" w:space="0" w:color="000000"/>
              <w:right w:val="single" w:sz="4" w:space="0" w:color="000000"/>
            </w:tcBorders>
          </w:tcPr>
          <w:p>
            <w:pPr>
              <w:pStyle w:val="Normal1"/>
              <w:widowControl w:val="false"/>
              <w:spacing w:before="0" w:after="0"/>
              <w:rPr>
                <w:rFonts w:eastAsia="Open Sans"/>
                <w:sz w:val="21"/>
                <w:szCs w:val="21"/>
              </w:rPr>
            </w:pPr>
            <w:r>
              <w:rPr>
                <w:rFonts w:eastAsia="Open Sans"/>
                <w:sz w:val="21"/>
                <w:szCs w:val="21"/>
              </w:rPr>
            </w:r>
          </w:p>
        </w:tc>
        <w:tc>
          <w:tcPr>
            <w:tcW w:w="3586" w:type="dxa"/>
            <w:tcBorders>
              <w:top w:val="single" w:sz="4" w:space="0" w:color="000000"/>
              <w:left w:val="single" w:sz="4" w:space="0" w:color="000000"/>
              <w:bottom w:val="single" w:sz="4" w:space="0" w:color="000000"/>
              <w:right w:val="single" w:sz="4" w:space="0" w:color="000000"/>
            </w:tcBorders>
          </w:tcPr>
          <w:p>
            <w:pPr>
              <w:pStyle w:val="Normal1"/>
              <w:widowControl w:val="false"/>
              <w:spacing w:before="0" w:after="0"/>
              <w:rPr>
                <w:rFonts w:eastAsia="Open Sans"/>
                <w:sz w:val="21"/>
                <w:szCs w:val="21"/>
              </w:rPr>
            </w:pPr>
            <w:r>
              <w:rPr>
                <w:rFonts w:eastAsia="Open Sans"/>
                <w:sz w:val="21"/>
                <w:szCs w:val="21"/>
              </w:rPr>
            </w:r>
          </w:p>
        </w:tc>
        <w:tc>
          <w:tcPr>
            <w:tcW w:w="3778" w:type="dxa"/>
            <w:tcBorders>
              <w:top w:val="single" w:sz="4" w:space="0" w:color="000000"/>
              <w:left w:val="single" w:sz="4" w:space="0" w:color="000000"/>
              <w:bottom w:val="single" w:sz="4" w:space="0" w:color="000000"/>
              <w:right w:val="single" w:sz="4" w:space="0" w:color="000000"/>
            </w:tcBorders>
          </w:tcPr>
          <w:p>
            <w:pPr>
              <w:pStyle w:val="Normal1"/>
              <w:widowControl w:val="false"/>
              <w:spacing w:before="0" w:after="0"/>
              <w:rPr>
                <w:rFonts w:eastAsia="Open Sans"/>
                <w:sz w:val="21"/>
                <w:szCs w:val="21"/>
              </w:rPr>
            </w:pPr>
            <w:r>
              <w:rPr>
                <w:rFonts w:eastAsia="Open Sans"/>
                <w:sz w:val="21"/>
                <w:szCs w:val="21"/>
              </w:rPr>
            </w:r>
          </w:p>
        </w:tc>
      </w:tr>
      <w:tr>
        <w:trPr/>
        <w:tc>
          <w:tcPr>
            <w:tcW w:w="1073" w:type="dxa"/>
            <w:tcBorders>
              <w:top w:val="single" w:sz="4" w:space="0" w:color="000000"/>
              <w:left w:val="single" w:sz="4" w:space="0" w:color="000000"/>
              <w:bottom w:val="single" w:sz="4" w:space="0" w:color="000000"/>
              <w:right w:val="single" w:sz="4" w:space="0" w:color="000000"/>
            </w:tcBorders>
          </w:tcPr>
          <w:p>
            <w:pPr>
              <w:pStyle w:val="Normal1"/>
              <w:widowControl w:val="false"/>
              <w:spacing w:before="0" w:after="0"/>
              <w:rPr>
                <w:rFonts w:eastAsia="Open Sans"/>
                <w:sz w:val="21"/>
                <w:szCs w:val="21"/>
              </w:rPr>
            </w:pPr>
            <w:r>
              <w:rPr>
                <w:rFonts w:eastAsia="Open Sans"/>
                <w:sz w:val="21"/>
                <w:szCs w:val="21"/>
              </w:rPr>
              <w:t>Week 10</w:t>
            </w:r>
          </w:p>
        </w:tc>
        <w:tc>
          <w:tcPr>
            <w:tcW w:w="2162" w:type="dxa"/>
            <w:tcBorders>
              <w:top w:val="single" w:sz="4" w:space="0" w:color="000000"/>
              <w:left w:val="single" w:sz="4" w:space="0" w:color="000000"/>
              <w:bottom w:val="single" w:sz="4" w:space="0" w:color="000000"/>
              <w:right w:val="single" w:sz="4" w:space="0" w:color="000000"/>
            </w:tcBorders>
          </w:tcPr>
          <w:p>
            <w:pPr>
              <w:pStyle w:val="Normal1"/>
              <w:widowControl w:val="false"/>
              <w:spacing w:before="0" w:after="0"/>
              <w:rPr>
                <w:rFonts w:eastAsia="Open Sans"/>
                <w:sz w:val="21"/>
                <w:szCs w:val="21"/>
              </w:rPr>
            </w:pPr>
            <w:r>
              <w:rPr>
                <w:rFonts w:eastAsia="Open Sans"/>
                <w:sz w:val="21"/>
                <w:szCs w:val="21"/>
              </w:rPr>
            </w:r>
          </w:p>
        </w:tc>
        <w:tc>
          <w:tcPr>
            <w:tcW w:w="3586" w:type="dxa"/>
            <w:tcBorders>
              <w:top w:val="single" w:sz="4" w:space="0" w:color="000000"/>
              <w:left w:val="single" w:sz="4" w:space="0" w:color="000000"/>
              <w:bottom w:val="single" w:sz="4" w:space="0" w:color="000000"/>
              <w:right w:val="single" w:sz="4" w:space="0" w:color="000000"/>
            </w:tcBorders>
          </w:tcPr>
          <w:p>
            <w:pPr>
              <w:pStyle w:val="Normal1"/>
              <w:widowControl w:val="false"/>
              <w:spacing w:before="0" w:after="0"/>
              <w:rPr>
                <w:rFonts w:eastAsia="Open Sans"/>
                <w:sz w:val="21"/>
                <w:szCs w:val="21"/>
              </w:rPr>
            </w:pPr>
            <w:r>
              <w:rPr>
                <w:rFonts w:eastAsia="Open Sans"/>
                <w:sz w:val="21"/>
                <w:szCs w:val="21"/>
              </w:rPr>
            </w:r>
          </w:p>
        </w:tc>
        <w:tc>
          <w:tcPr>
            <w:tcW w:w="3778" w:type="dxa"/>
            <w:tcBorders>
              <w:top w:val="single" w:sz="4" w:space="0" w:color="000000"/>
              <w:left w:val="single" w:sz="4" w:space="0" w:color="000000"/>
              <w:bottom w:val="single" w:sz="4" w:space="0" w:color="000000"/>
              <w:right w:val="single" w:sz="4" w:space="0" w:color="000000"/>
            </w:tcBorders>
          </w:tcPr>
          <w:p>
            <w:pPr>
              <w:pStyle w:val="Normal1"/>
              <w:widowControl w:val="false"/>
              <w:spacing w:before="0" w:after="0"/>
              <w:rPr>
                <w:rFonts w:eastAsia="Open Sans"/>
                <w:sz w:val="21"/>
                <w:szCs w:val="21"/>
              </w:rPr>
            </w:pPr>
            <w:r>
              <w:rPr>
                <w:rFonts w:eastAsia="Open Sans"/>
                <w:sz w:val="21"/>
                <w:szCs w:val="21"/>
              </w:rPr>
            </w:r>
          </w:p>
        </w:tc>
      </w:tr>
      <w:tr>
        <w:trPr/>
        <w:tc>
          <w:tcPr>
            <w:tcW w:w="1073" w:type="dxa"/>
            <w:tcBorders>
              <w:top w:val="single" w:sz="4" w:space="0" w:color="000000"/>
              <w:left w:val="single" w:sz="4" w:space="0" w:color="000000"/>
              <w:bottom w:val="single" w:sz="4" w:space="0" w:color="000000"/>
              <w:right w:val="single" w:sz="4" w:space="0" w:color="000000"/>
            </w:tcBorders>
          </w:tcPr>
          <w:p>
            <w:pPr>
              <w:pStyle w:val="Normal1"/>
              <w:widowControl w:val="false"/>
              <w:spacing w:before="0" w:after="0"/>
              <w:rPr>
                <w:rFonts w:eastAsia="Open Sans"/>
                <w:sz w:val="21"/>
                <w:szCs w:val="21"/>
              </w:rPr>
            </w:pPr>
            <w:r>
              <w:rPr>
                <w:rFonts w:eastAsia="Open Sans"/>
                <w:sz w:val="21"/>
                <w:szCs w:val="21"/>
              </w:rPr>
              <w:t>Week 11</w:t>
            </w:r>
          </w:p>
        </w:tc>
        <w:tc>
          <w:tcPr>
            <w:tcW w:w="2162" w:type="dxa"/>
            <w:tcBorders>
              <w:top w:val="single" w:sz="4" w:space="0" w:color="000000"/>
              <w:left w:val="single" w:sz="4" w:space="0" w:color="000000"/>
              <w:bottom w:val="single" w:sz="4" w:space="0" w:color="000000"/>
              <w:right w:val="single" w:sz="4" w:space="0" w:color="000000"/>
            </w:tcBorders>
          </w:tcPr>
          <w:p>
            <w:pPr>
              <w:pStyle w:val="Normal1"/>
              <w:widowControl w:val="false"/>
              <w:spacing w:before="0" w:after="0"/>
              <w:rPr>
                <w:rFonts w:eastAsia="Open Sans"/>
                <w:sz w:val="21"/>
                <w:szCs w:val="21"/>
              </w:rPr>
            </w:pPr>
            <w:r>
              <w:rPr>
                <w:rFonts w:eastAsia="Open Sans"/>
                <w:sz w:val="21"/>
                <w:szCs w:val="21"/>
              </w:rPr>
            </w:r>
          </w:p>
        </w:tc>
        <w:tc>
          <w:tcPr>
            <w:tcW w:w="3586" w:type="dxa"/>
            <w:tcBorders>
              <w:top w:val="single" w:sz="4" w:space="0" w:color="000000"/>
              <w:left w:val="single" w:sz="4" w:space="0" w:color="000000"/>
              <w:bottom w:val="single" w:sz="4" w:space="0" w:color="000000"/>
              <w:right w:val="single" w:sz="4" w:space="0" w:color="000000"/>
            </w:tcBorders>
          </w:tcPr>
          <w:p>
            <w:pPr>
              <w:pStyle w:val="Normal1"/>
              <w:widowControl w:val="false"/>
              <w:spacing w:before="0" w:after="0"/>
              <w:rPr>
                <w:rFonts w:eastAsia="Open Sans"/>
                <w:sz w:val="21"/>
                <w:szCs w:val="21"/>
              </w:rPr>
            </w:pPr>
            <w:r>
              <w:rPr>
                <w:rFonts w:eastAsia="Open Sans"/>
                <w:sz w:val="21"/>
                <w:szCs w:val="21"/>
              </w:rPr>
            </w:r>
          </w:p>
        </w:tc>
        <w:tc>
          <w:tcPr>
            <w:tcW w:w="3778" w:type="dxa"/>
            <w:tcBorders>
              <w:top w:val="single" w:sz="4" w:space="0" w:color="000000"/>
              <w:left w:val="single" w:sz="4" w:space="0" w:color="000000"/>
              <w:bottom w:val="single" w:sz="4" w:space="0" w:color="000000"/>
              <w:right w:val="single" w:sz="4" w:space="0" w:color="000000"/>
            </w:tcBorders>
          </w:tcPr>
          <w:p>
            <w:pPr>
              <w:pStyle w:val="Normal1"/>
              <w:widowControl w:val="false"/>
              <w:spacing w:before="0" w:after="0"/>
              <w:rPr>
                <w:rFonts w:eastAsia="Open Sans"/>
                <w:sz w:val="21"/>
                <w:szCs w:val="21"/>
              </w:rPr>
            </w:pPr>
            <w:r>
              <w:rPr>
                <w:rFonts w:eastAsia="Open Sans"/>
                <w:sz w:val="21"/>
                <w:szCs w:val="21"/>
              </w:rPr>
            </w:r>
          </w:p>
        </w:tc>
      </w:tr>
      <w:tr>
        <w:trPr/>
        <w:tc>
          <w:tcPr>
            <w:tcW w:w="1073" w:type="dxa"/>
            <w:tcBorders>
              <w:top w:val="single" w:sz="4" w:space="0" w:color="000000"/>
              <w:left w:val="single" w:sz="4" w:space="0" w:color="000000"/>
              <w:bottom w:val="single" w:sz="4" w:space="0" w:color="000000"/>
              <w:right w:val="single" w:sz="4" w:space="0" w:color="000000"/>
            </w:tcBorders>
          </w:tcPr>
          <w:p>
            <w:pPr>
              <w:pStyle w:val="Normal1"/>
              <w:widowControl w:val="false"/>
              <w:spacing w:before="0" w:after="0"/>
              <w:rPr>
                <w:rFonts w:eastAsia="Open Sans"/>
                <w:sz w:val="21"/>
                <w:szCs w:val="21"/>
              </w:rPr>
            </w:pPr>
            <w:r>
              <w:rPr>
                <w:rFonts w:eastAsia="Open Sans"/>
                <w:sz w:val="21"/>
                <w:szCs w:val="21"/>
              </w:rPr>
              <w:t>Week 12</w:t>
            </w:r>
          </w:p>
        </w:tc>
        <w:tc>
          <w:tcPr>
            <w:tcW w:w="2162" w:type="dxa"/>
            <w:tcBorders>
              <w:top w:val="single" w:sz="4" w:space="0" w:color="000000"/>
              <w:left w:val="single" w:sz="4" w:space="0" w:color="000000"/>
              <w:bottom w:val="single" w:sz="4" w:space="0" w:color="000000"/>
              <w:right w:val="single" w:sz="4" w:space="0" w:color="000000"/>
            </w:tcBorders>
          </w:tcPr>
          <w:p>
            <w:pPr>
              <w:pStyle w:val="Normal1"/>
              <w:widowControl w:val="false"/>
              <w:spacing w:before="0" w:after="0"/>
              <w:rPr>
                <w:rFonts w:eastAsia="Open Sans"/>
                <w:sz w:val="21"/>
                <w:szCs w:val="21"/>
              </w:rPr>
            </w:pPr>
            <w:r>
              <w:rPr>
                <w:rFonts w:eastAsia="Open Sans"/>
                <w:sz w:val="21"/>
                <w:szCs w:val="21"/>
              </w:rPr>
            </w:r>
          </w:p>
        </w:tc>
        <w:tc>
          <w:tcPr>
            <w:tcW w:w="3586" w:type="dxa"/>
            <w:tcBorders>
              <w:top w:val="single" w:sz="4" w:space="0" w:color="000000"/>
              <w:left w:val="single" w:sz="4" w:space="0" w:color="000000"/>
              <w:bottom w:val="single" w:sz="4" w:space="0" w:color="000000"/>
              <w:right w:val="single" w:sz="4" w:space="0" w:color="000000"/>
            </w:tcBorders>
          </w:tcPr>
          <w:p>
            <w:pPr>
              <w:pStyle w:val="Normal1"/>
              <w:widowControl w:val="false"/>
              <w:spacing w:before="0" w:after="0"/>
              <w:rPr>
                <w:rFonts w:eastAsia="Open Sans"/>
                <w:sz w:val="21"/>
                <w:szCs w:val="21"/>
              </w:rPr>
            </w:pPr>
            <w:r>
              <w:rPr>
                <w:rFonts w:eastAsia="Open Sans"/>
                <w:sz w:val="21"/>
                <w:szCs w:val="21"/>
              </w:rPr>
            </w:r>
          </w:p>
        </w:tc>
        <w:tc>
          <w:tcPr>
            <w:tcW w:w="3778" w:type="dxa"/>
            <w:tcBorders>
              <w:top w:val="single" w:sz="4" w:space="0" w:color="000000"/>
              <w:left w:val="single" w:sz="4" w:space="0" w:color="000000"/>
              <w:bottom w:val="single" w:sz="4" w:space="0" w:color="000000"/>
              <w:right w:val="single" w:sz="4" w:space="0" w:color="000000"/>
            </w:tcBorders>
          </w:tcPr>
          <w:p>
            <w:pPr>
              <w:pStyle w:val="Normal1"/>
              <w:widowControl w:val="false"/>
              <w:spacing w:before="0" w:after="0"/>
              <w:rPr>
                <w:rFonts w:eastAsia="Open Sans"/>
                <w:sz w:val="21"/>
                <w:szCs w:val="21"/>
              </w:rPr>
            </w:pPr>
            <w:r>
              <w:rPr>
                <w:rFonts w:eastAsia="Open Sans"/>
                <w:sz w:val="21"/>
                <w:szCs w:val="21"/>
              </w:rPr>
            </w:r>
          </w:p>
        </w:tc>
      </w:tr>
      <w:tr>
        <w:trPr/>
        <w:tc>
          <w:tcPr>
            <w:tcW w:w="1073" w:type="dxa"/>
            <w:tcBorders>
              <w:left w:val="single" w:sz="4" w:space="0" w:color="000000"/>
              <w:bottom w:val="single" w:sz="4" w:space="0" w:color="000000"/>
              <w:right w:val="single" w:sz="4" w:space="0" w:color="000000"/>
            </w:tcBorders>
          </w:tcPr>
          <w:p>
            <w:pPr>
              <w:pStyle w:val="Normal1"/>
              <w:widowControl w:val="false"/>
              <w:spacing w:before="0" w:after="0"/>
              <w:rPr>
                <w:rFonts w:eastAsia="Open Sans"/>
                <w:sz w:val="21"/>
                <w:szCs w:val="21"/>
              </w:rPr>
            </w:pPr>
            <w:r>
              <w:rPr>
                <w:rFonts w:eastAsia="Open Sans"/>
                <w:sz w:val="21"/>
                <w:szCs w:val="21"/>
              </w:rPr>
              <w:t>Week 13</w:t>
            </w:r>
          </w:p>
        </w:tc>
        <w:tc>
          <w:tcPr>
            <w:tcW w:w="2162" w:type="dxa"/>
            <w:tcBorders>
              <w:left w:val="single" w:sz="4" w:space="0" w:color="000000"/>
              <w:bottom w:val="single" w:sz="4" w:space="0" w:color="000000"/>
              <w:right w:val="single" w:sz="4" w:space="0" w:color="000000"/>
            </w:tcBorders>
          </w:tcPr>
          <w:p>
            <w:pPr>
              <w:pStyle w:val="Normal1"/>
              <w:widowControl w:val="false"/>
              <w:spacing w:before="0" w:after="0"/>
              <w:rPr>
                <w:rFonts w:eastAsia="Open Sans"/>
                <w:sz w:val="21"/>
                <w:szCs w:val="21"/>
              </w:rPr>
            </w:pPr>
            <w:r>
              <w:rPr>
                <w:rFonts w:eastAsia="Open Sans"/>
                <w:sz w:val="21"/>
                <w:szCs w:val="21"/>
              </w:rPr>
            </w:r>
          </w:p>
        </w:tc>
        <w:tc>
          <w:tcPr>
            <w:tcW w:w="3586" w:type="dxa"/>
            <w:tcBorders>
              <w:left w:val="single" w:sz="4" w:space="0" w:color="000000"/>
              <w:bottom w:val="single" w:sz="4" w:space="0" w:color="000000"/>
              <w:right w:val="single" w:sz="4" w:space="0" w:color="000000"/>
            </w:tcBorders>
          </w:tcPr>
          <w:p>
            <w:pPr>
              <w:pStyle w:val="Normal1"/>
              <w:widowControl w:val="false"/>
              <w:spacing w:before="0" w:after="0"/>
              <w:rPr>
                <w:rFonts w:eastAsia="Open Sans"/>
                <w:sz w:val="21"/>
                <w:szCs w:val="21"/>
              </w:rPr>
            </w:pPr>
            <w:r>
              <w:rPr>
                <w:rFonts w:eastAsia="Open Sans"/>
                <w:sz w:val="21"/>
                <w:szCs w:val="21"/>
              </w:rPr>
            </w:r>
          </w:p>
        </w:tc>
        <w:tc>
          <w:tcPr>
            <w:tcW w:w="3778" w:type="dxa"/>
            <w:tcBorders>
              <w:left w:val="single" w:sz="4" w:space="0" w:color="000000"/>
              <w:bottom w:val="single" w:sz="4" w:space="0" w:color="000000"/>
              <w:right w:val="single" w:sz="4" w:space="0" w:color="000000"/>
            </w:tcBorders>
          </w:tcPr>
          <w:p>
            <w:pPr>
              <w:pStyle w:val="Normal1"/>
              <w:widowControl w:val="false"/>
              <w:spacing w:before="0" w:after="0"/>
              <w:rPr>
                <w:rFonts w:eastAsia="Open Sans"/>
                <w:sz w:val="21"/>
                <w:szCs w:val="21"/>
              </w:rPr>
            </w:pPr>
            <w:r>
              <w:rPr>
                <w:rFonts w:eastAsia="Open Sans"/>
                <w:sz w:val="21"/>
                <w:szCs w:val="21"/>
              </w:rPr>
            </w:r>
          </w:p>
        </w:tc>
      </w:tr>
      <w:tr>
        <w:trPr/>
        <w:tc>
          <w:tcPr>
            <w:tcW w:w="1073" w:type="dxa"/>
            <w:tcBorders>
              <w:left w:val="single" w:sz="4" w:space="0" w:color="000000"/>
              <w:bottom w:val="single" w:sz="4" w:space="0" w:color="000000"/>
              <w:right w:val="single" w:sz="4" w:space="0" w:color="000000"/>
            </w:tcBorders>
          </w:tcPr>
          <w:p>
            <w:pPr>
              <w:pStyle w:val="Normal1"/>
              <w:widowControl w:val="false"/>
              <w:spacing w:before="0" w:after="0"/>
              <w:rPr>
                <w:rFonts w:eastAsia="Open Sans"/>
                <w:sz w:val="21"/>
                <w:szCs w:val="21"/>
              </w:rPr>
            </w:pPr>
            <w:r>
              <w:rPr>
                <w:rFonts w:eastAsia="Open Sans"/>
                <w:sz w:val="21"/>
                <w:szCs w:val="21"/>
              </w:rPr>
              <w:t>Week 14</w:t>
            </w:r>
          </w:p>
        </w:tc>
        <w:tc>
          <w:tcPr>
            <w:tcW w:w="2162" w:type="dxa"/>
            <w:tcBorders>
              <w:left w:val="single" w:sz="4" w:space="0" w:color="000000"/>
              <w:bottom w:val="single" w:sz="4" w:space="0" w:color="000000"/>
              <w:right w:val="single" w:sz="4" w:space="0" w:color="000000"/>
            </w:tcBorders>
          </w:tcPr>
          <w:p>
            <w:pPr>
              <w:pStyle w:val="Normal1"/>
              <w:widowControl w:val="false"/>
              <w:spacing w:before="0" w:after="0"/>
              <w:rPr>
                <w:rFonts w:eastAsia="Open Sans"/>
                <w:sz w:val="21"/>
                <w:szCs w:val="21"/>
              </w:rPr>
            </w:pPr>
            <w:r>
              <w:rPr>
                <w:rFonts w:eastAsia="Open Sans"/>
                <w:sz w:val="21"/>
                <w:szCs w:val="21"/>
              </w:rPr>
            </w:r>
          </w:p>
        </w:tc>
        <w:tc>
          <w:tcPr>
            <w:tcW w:w="3586" w:type="dxa"/>
            <w:tcBorders>
              <w:left w:val="single" w:sz="4" w:space="0" w:color="000000"/>
              <w:bottom w:val="single" w:sz="4" w:space="0" w:color="000000"/>
              <w:right w:val="single" w:sz="4" w:space="0" w:color="000000"/>
            </w:tcBorders>
          </w:tcPr>
          <w:p>
            <w:pPr>
              <w:pStyle w:val="Normal1"/>
              <w:widowControl w:val="false"/>
              <w:spacing w:before="0" w:after="0"/>
              <w:rPr>
                <w:rFonts w:eastAsia="Open Sans"/>
                <w:sz w:val="21"/>
                <w:szCs w:val="21"/>
              </w:rPr>
            </w:pPr>
            <w:r>
              <w:rPr>
                <w:rFonts w:eastAsia="Open Sans"/>
                <w:sz w:val="21"/>
                <w:szCs w:val="21"/>
              </w:rPr>
            </w:r>
          </w:p>
        </w:tc>
        <w:tc>
          <w:tcPr>
            <w:tcW w:w="3778" w:type="dxa"/>
            <w:tcBorders>
              <w:left w:val="single" w:sz="4" w:space="0" w:color="000000"/>
              <w:bottom w:val="single" w:sz="4" w:space="0" w:color="000000"/>
              <w:right w:val="single" w:sz="4" w:space="0" w:color="000000"/>
            </w:tcBorders>
          </w:tcPr>
          <w:p>
            <w:pPr>
              <w:pStyle w:val="Normal1"/>
              <w:widowControl w:val="false"/>
              <w:spacing w:before="0" w:after="0"/>
              <w:rPr>
                <w:rFonts w:eastAsia="Open Sans"/>
                <w:sz w:val="21"/>
                <w:szCs w:val="21"/>
              </w:rPr>
            </w:pPr>
            <w:r>
              <w:rPr>
                <w:rFonts w:eastAsia="Open Sans"/>
                <w:sz w:val="21"/>
                <w:szCs w:val="21"/>
              </w:rPr>
            </w:r>
          </w:p>
        </w:tc>
      </w:tr>
      <w:tr>
        <w:trPr/>
        <w:tc>
          <w:tcPr>
            <w:tcW w:w="1073" w:type="dxa"/>
            <w:tcBorders>
              <w:left w:val="single" w:sz="4" w:space="0" w:color="000000"/>
              <w:bottom w:val="single" w:sz="4" w:space="0" w:color="000000"/>
              <w:right w:val="single" w:sz="4" w:space="0" w:color="000000"/>
            </w:tcBorders>
          </w:tcPr>
          <w:p>
            <w:pPr>
              <w:pStyle w:val="Normal1"/>
              <w:widowControl w:val="false"/>
              <w:spacing w:before="0" w:after="0"/>
              <w:rPr>
                <w:rFonts w:eastAsia="Open Sans"/>
                <w:sz w:val="21"/>
                <w:szCs w:val="21"/>
              </w:rPr>
            </w:pPr>
            <w:r>
              <w:rPr>
                <w:rFonts w:eastAsia="Open Sans"/>
                <w:sz w:val="21"/>
                <w:szCs w:val="21"/>
              </w:rPr>
              <w:t>Week 15</w:t>
            </w:r>
          </w:p>
        </w:tc>
        <w:tc>
          <w:tcPr>
            <w:tcW w:w="2162" w:type="dxa"/>
            <w:tcBorders>
              <w:left w:val="single" w:sz="4" w:space="0" w:color="000000"/>
              <w:bottom w:val="single" w:sz="4" w:space="0" w:color="000000"/>
              <w:right w:val="single" w:sz="4" w:space="0" w:color="000000"/>
            </w:tcBorders>
          </w:tcPr>
          <w:p>
            <w:pPr>
              <w:pStyle w:val="Normal1"/>
              <w:widowControl w:val="false"/>
              <w:spacing w:before="0" w:after="0"/>
              <w:rPr>
                <w:rFonts w:eastAsia="Open Sans"/>
                <w:sz w:val="21"/>
                <w:szCs w:val="21"/>
              </w:rPr>
            </w:pPr>
            <w:r>
              <w:rPr>
                <w:rFonts w:eastAsia="Open Sans"/>
                <w:sz w:val="21"/>
                <w:szCs w:val="21"/>
              </w:rPr>
            </w:r>
          </w:p>
        </w:tc>
        <w:tc>
          <w:tcPr>
            <w:tcW w:w="3586" w:type="dxa"/>
            <w:tcBorders>
              <w:left w:val="single" w:sz="4" w:space="0" w:color="000000"/>
              <w:bottom w:val="single" w:sz="4" w:space="0" w:color="000000"/>
              <w:right w:val="single" w:sz="4" w:space="0" w:color="000000"/>
            </w:tcBorders>
          </w:tcPr>
          <w:p>
            <w:pPr>
              <w:pStyle w:val="Normal1"/>
              <w:widowControl w:val="false"/>
              <w:spacing w:before="0" w:after="0"/>
              <w:rPr>
                <w:rFonts w:eastAsia="Open Sans"/>
                <w:sz w:val="21"/>
                <w:szCs w:val="21"/>
              </w:rPr>
            </w:pPr>
            <w:r>
              <w:rPr>
                <w:rFonts w:eastAsia="Open Sans"/>
                <w:sz w:val="21"/>
                <w:szCs w:val="21"/>
              </w:rPr>
            </w:r>
          </w:p>
        </w:tc>
        <w:tc>
          <w:tcPr>
            <w:tcW w:w="3778" w:type="dxa"/>
            <w:tcBorders>
              <w:left w:val="single" w:sz="4" w:space="0" w:color="000000"/>
              <w:bottom w:val="single" w:sz="4" w:space="0" w:color="000000"/>
              <w:right w:val="single" w:sz="4" w:space="0" w:color="000000"/>
            </w:tcBorders>
          </w:tcPr>
          <w:p>
            <w:pPr>
              <w:pStyle w:val="Normal1"/>
              <w:widowControl w:val="false"/>
              <w:spacing w:before="0" w:after="0"/>
              <w:rPr>
                <w:rFonts w:eastAsia="Open Sans"/>
                <w:sz w:val="21"/>
                <w:szCs w:val="21"/>
              </w:rPr>
            </w:pPr>
            <w:r>
              <w:rPr>
                <w:rFonts w:eastAsia="Open Sans"/>
                <w:sz w:val="21"/>
                <w:szCs w:val="21"/>
              </w:rPr>
            </w:r>
          </w:p>
        </w:tc>
      </w:tr>
    </w:tbl>
    <w:p>
      <w:pPr>
        <w:pStyle w:val="Normal1"/>
        <w:rPr>
          <w:rFonts w:eastAsia="Open Sans"/>
          <w:sz w:val="21"/>
          <w:szCs w:val="21"/>
        </w:rPr>
      </w:pPr>
      <w:r>
        <w:rPr/>
      </w:r>
    </w:p>
    <w:sectPr>
      <w:headerReference w:type="default" r:id="rId3"/>
      <w:footerReference w:type="default" r:id="rId4"/>
      <w:type w:val="nextPage"/>
      <w:pgSz w:w="12240" w:h="15840"/>
      <w:pgMar w:left="720" w:right="720" w:header="0" w:top="1260" w:footer="720" w:bottom="777" w:gutter="0"/>
      <w:pgNumType w:start="1" w:fmt="decimal"/>
      <w:formProt w:val="false"/>
      <w:textDirection w:val="lrTb"/>
      <w:docGrid w:type="default" w:linePitch="100" w:charSpace="819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Arial">
    <w:charset w:val="00"/>
    <w:family w:val="roman"/>
    <w:pitch w:val="variable"/>
  </w:font>
  <w:font w:name="Lucida Grande">
    <w:charset w:val="00"/>
    <w:family w:val="roman"/>
    <w:pitch w:val="variable"/>
  </w:font>
  <w:font w:name="Liberation Sans">
    <w:altName w:val="Arial"/>
    <w:charset w:val="00"/>
    <w:family w:val="roman"/>
    <w:pitch w:val="variable"/>
  </w:font>
  <w:font w:name="Garamond">
    <w:charset w:val="00"/>
    <w:family w:val="roman"/>
    <w:pitch w:val="variable"/>
  </w:font>
  <w:font w:name="Arial">
    <w:charset w:val="01"/>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1"/>
      <w:tabs>
        <w:tab w:val="clear" w:pos="720"/>
        <w:tab w:val="center" w:pos="4320" w:leader="none"/>
        <w:tab w:val="right" w:pos="8640" w:leader="none"/>
      </w:tabs>
      <w:jc w:val="right"/>
      <w:rPr/>
    </w:pPr>
    <w:r>
      <w:rPr/>
      <w:fldChar w:fldCharType="begin"/>
    </w:r>
    <w:r>
      <w:rPr/>
      <w:instrText> PAGE </w:instrText>
    </w:r>
    <w:r>
      <w:rPr/>
      <w:fldChar w:fldCharType="separate"/>
    </w:r>
    <w:r>
      <w:rPr/>
      <w:t>4</w:t>
    </w:r>
    <w:r>
      <w:rPr/>
      <w:fldChar w:fldCharType="end"/>
    </w:r>
  </w:p>
  <w:p>
    <w:pPr>
      <w:pStyle w:val="Normal1"/>
      <w:tabs>
        <w:tab w:val="clear" w:pos="720"/>
        <w:tab w:val="center" w:pos="4320" w:leader="none"/>
        <w:tab w:val="right" w:pos="8640" w:leader="none"/>
      </w:tabs>
      <w:spacing w:before="0" w:after="720"/>
      <w:ind w:right="360" w:hanging="0"/>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pPr>
    <w:r>
      <w:rPr/>
    </w:r>
  </w:p>
  <w:p>
    <w:pPr>
      <w:pStyle w:val="Header"/>
      <w:rPr/>
    </w:pPr>
    <w:r>
      <w:rPr/>
    </w:r>
  </w:p>
  <w:p>
    <w:pPr>
      <w:pStyle w:val="Header"/>
      <w:jc w:val="center"/>
      <w:rPr>
        <w:color w:val="7F7F7F" w:themeColor="text1" w:themeTint="80"/>
      </w:rPr>
    </w:pPr>
    <w:r>
      <w:rPr>
        <w:rFonts w:ascii="Garamond" w:hAnsi="Garamond"/>
        <w:b/>
        <w:color w:val="7F7F7F" w:themeColor="text1" w:themeTint="80"/>
        <w:sz w:val="48"/>
      </w:rPr>
      <w:t>Course Syllabus</w:t>
    </w:r>
    <w:r>
      <w:drawing>
        <wp:anchor behindDoc="1" distT="0" distB="0" distL="114300" distR="114300" simplePos="0" locked="0" layoutInCell="0" allowOverlap="1" relativeHeight="5">
          <wp:simplePos x="0" y="0"/>
          <wp:positionH relativeFrom="column">
            <wp:posOffset>5184775</wp:posOffset>
          </wp:positionH>
          <wp:positionV relativeFrom="paragraph">
            <wp:posOffset>1905</wp:posOffset>
          </wp:positionV>
          <wp:extent cx="1641475" cy="535940"/>
          <wp:effectExtent l="0" t="0" r="0" b="0"/>
          <wp:wrapSquare wrapText="bothSides"/>
          <wp:docPr id="2" name="Picture 2" descr="CPU_Tex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PU_Text.jpg"/>
                  <pic:cNvPicPr>
                    <a:picLocks noChangeAspect="1" noChangeArrowheads="1"/>
                  </pic:cNvPicPr>
                </pic:nvPicPr>
                <pic:blipFill>
                  <a:blip r:embed="rId1"/>
                  <a:stretch>
                    <a:fillRect/>
                  </a:stretch>
                </pic:blipFill>
                <pic:spPr bwMode="auto">
                  <a:xfrm>
                    <a:off x="0" y="0"/>
                    <a:ext cx="1641475" cy="535940"/>
                  </a:xfrm>
                  <a:prstGeom prst="rect">
                    <a:avLst/>
                  </a:prstGeom>
                </pic:spPr>
              </pic:pic>
            </a:graphicData>
          </a:graphic>
        </wp:anchor>
      </w:drawing>
    </w:r>
    <w:r>
      <w:rPr>
        <w:color w:val="7F7F7F" w:themeColor="text1" w:themeTint="80"/>
      </w:rPr>
      <w:t>.</w:t>
    </w:r>
  </w:p>
  <w:p>
    <w:pPr>
      <w:pStyle w:val="Header"/>
      <w:jc w:val="center"/>
      <w:rPr>
        <w:sz w:val="16"/>
        <w:szCs w:val="16"/>
      </w:rPr>
    </w:pPr>
    <w:r>
      <w:rPr>
        <w:color w:val="7F7F7F" w:themeColor="text1" w:themeTint="80"/>
        <w:sz w:val="16"/>
        <w:szCs w:val="16"/>
      </w:rPr>
      <w:t xml:space="preserve">Replace all text in </w:t>
    </w:r>
    <w:r>
      <w:rPr>
        <w:color w:val="5B277D" w:themeTint="80"/>
        <w:sz w:val="16"/>
        <w:szCs w:val="16"/>
      </w:rPr>
      <w:t>indigo font color</w:t>
    </w:r>
    <w:r>
      <w:rPr>
        <w:color w:val="7F7F7F" w:themeColor="text1" w:themeTint="80"/>
        <w:sz w:val="16"/>
        <w:szCs w:val="16"/>
      </w:rPr>
      <w:t xml:space="preserve"> and set font color to black</w:t>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0"/>
        </w:tabs>
        <w:ind w:left="720" w:firstLine="360"/>
      </w:pPr>
      <w:rPr>
        <w:rFonts w:ascii="Arial" w:hAnsi="Arial" w:cs="Arial" w:hint="default"/>
      </w:rPr>
    </w:lvl>
    <w:lvl w:ilvl="1">
      <w:start w:val="1"/>
      <w:numFmt w:val="bullet"/>
      <w:lvlText w:val="o"/>
      <w:lvlJc w:val="left"/>
      <w:pPr>
        <w:tabs>
          <w:tab w:val="num" w:pos="0"/>
        </w:tabs>
        <w:ind w:left="1440" w:firstLine="1080"/>
      </w:pPr>
      <w:rPr>
        <w:rFonts w:ascii="Arial" w:hAnsi="Arial" w:cs="Arial" w:hint="default"/>
      </w:rPr>
    </w:lvl>
    <w:lvl w:ilvl="2">
      <w:start w:val="1"/>
      <w:numFmt w:val="bullet"/>
      <w:lvlText w:val="▪"/>
      <w:lvlJc w:val="left"/>
      <w:pPr>
        <w:tabs>
          <w:tab w:val="num" w:pos="0"/>
        </w:tabs>
        <w:ind w:left="2160" w:firstLine="1800"/>
      </w:pPr>
      <w:rPr>
        <w:rFonts w:ascii="Arial" w:hAnsi="Arial" w:cs="Arial" w:hint="default"/>
      </w:rPr>
    </w:lvl>
    <w:lvl w:ilvl="3">
      <w:start w:val="1"/>
      <w:numFmt w:val="bullet"/>
      <w:lvlText w:val="●"/>
      <w:lvlJc w:val="left"/>
      <w:pPr>
        <w:tabs>
          <w:tab w:val="num" w:pos="0"/>
        </w:tabs>
        <w:ind w:left="2880" w:firstLine="2520"/>
      </w:pPr>
      <w:rPr>
        <w:rFonts w:ascii="Arial" w:hAnsi="Arial" w:cs="Arial" w:hint="default"/>
      </w:rPr>
    </w:lvl>
    <w:lvl w:ilvl="4">
      <w:start w:val="1"/>
      <w:numFmt w:val="bullet"/>
      <w:lvlText w:val="o"/>
      <w:lvlJc w:val="left"/>
      <w:pPr>
        <w:tabs>
          <w:tab w:val="num" w:pos="0"/>
        </w:tabs>
        <w:ind w:left="3600" w:firstLine="3240"/>
      </w:pPr>
      <w:rPr>
        <w:rFonts w:ascii="Arial" w:hAnsi="Arial" w:cs="Arial" w:hint="default"/>
      </w:rPr>
    </w:lvl>
    <w:lvl w:ilvl="5">
      <w:start w:val="1"/>
      <w:numFmt w:val="bullet"/>
      <w:lvlText w:val="▪"/>
      <w:lvlJc w:val="left"/>
      <w:pPr>
        <w:tabs>
          <w:tab w:val="num" w:pos="0"/>
        </w:tabs>
        <w:ind w:left="4320" w:firstLine="3960"/>
      </w:pPr>
      <w:rPr>
        <w:rFonts w:ascii="Arial" w:hAnsi="Arial" w:cs="Arial" w:hint="default"/>
      </w:rPr>
    </w:lvl>
    <w:lvl w:ilvl="6">
      <w:start w:val="1"/>
      <w:numFmt w:val="bullet"/>
      <w:lvlText w:val="●"/>
      <w:lvlJc w:val="left"/>
      <w:pPr>
        <w:tabs>
          <w:tab w:val="num" w:pos="0"/>
        </w:tabs>
        <w:ind w:left="5040" w:firstLine="4680"/>
      </w:pPr>
      <w:rPr>
        <w:rFonts w:ascii="Arial" w:hAnsi="Arial" w:cs="Arial" w:hint="default"/>
      </w:rPr>
    </w:lvl>
    <w:lvl w:ilvl="7">
      <w:start w:val="1"/>
      <w:numFmt w:val="bullet"/>
      <w:lvlText w:val="o"/>
      <w:lvlJc w:val="left"/>
      <w:pPr>
        <w:tabs>
          <w:tab w:val="num" w:pos="0"/>
        </w:tabs>
        <w:ind w:left="5760" w:firstLine="5400"/>
      </w:pPr>
      <w:rPr>
        <w:rFonts w:ascii="Arial" w:hAnsi="Arial" w:cs="Arial" w:hint="default"/>
      </w:rPr>
    </w:lvl>
    <w:lvl w:ilvl="8">
      <w:start w:val="1"/>
      <w:numFmt w:val="bullet"/>
      <w:lvlText w:val="▪"/>
      <w:lvlJc w:val="left"/>
      <w:pPr>
        <w:tabs>
          <w:tab w:val="num" w:pos="0"/>
        </w:tabs>
        <w:ind w:left="6480" w:firstLine="6120"/>
      </w:pPr>
      <w:rPr>
        <w:rFonts w:ascii="Arial" w:hAnsi="Arial" w:cs="Arial" w:hint="default"/>
      </w:rPr>
    </w:lvl>
  </w:abstractNum>
  <w:abstractNum w:abstractNumId="2">
    <w:lvl w:ilvl="0">
      <w:start w:val="1"/>
      <w:numFmt w:val="bullet"/>
      <w:lvlText w:val="●"/>
      <w:lvlJc w:val="left"/>
      <w:pPr>
        <w:tabs>
          <w:tab w:val="num" w:pos="0"/>
        </w:tabs>
        <w:ind w:left="720" w:firstLine="360"/>
      </w:pPr>
      <w:rPr>
        <w:rFonts w:ascii="Arial" w:hAnsi="Arial" w:cs="Arial" w:hint="default"/>
      </w:rPr>
    </w:lvl>
    <w:lvl w:ilvl="1">
      <w:start w:val="1"/>
      <w:numFmt w:val="bullet"/>
      <w:lvlText w:val="o"/>
      <w:lvlJc w:val="left"/>
      <w:pPr>
        <w:tabs>
          <w:tab w:val="num" w:pos="0"/>
        </w:tabs>
        <w:ind w:left="1440" w:firstLine="1080"/>
      </w:pPr>
      <w:rPr>
        <w:rFonts w:ascii="Arial" w:hAnsi="Arial" w:cs="Arial" w:hint="default"/>
      </w:rPr>
    </w:lvl>
    <w:lvl w:ilvl="2">
      <w:start w:val="1"/>
      <w:numFmt w:val="bullet"/>
      <w:lvlText w:val="▪"/>
      <w:lvlJc w:val="left"/>
      <w:pPr>
        <w:tabs>
          <w:tab w:val="num" w:pos="0"/>
        </w:tabs>
        <w:ind w:left="2160" w:firstLine="1800"/>
      </w:pPr>
      <w:rPr>
        <w:rFonts w:ascii="Arial" w:hAnsi="Arial" w:cs="Arial" w:hint="default"/>
      </w:rPr>
    </w:lvl>
    <w:lvl w:ilvl="3">
      <w:start w:val="1"/>
      <w:numFmt w:val="bullet"/>
      <w:lvlText w:val="●"/>
      <w:lvlJc w:val="left"/>
      <w:pPr>
        <w:tabs>
          <w:tab w:val="num" w:pos="0"/>
        </w:tabs>
        <w:ind w:left="2880" w:firstLine="2520"/>
      </w:pPr>
      <w:rPr>
        <w:rFonts w:ascii="Arial" w:hAnsi="Arial" w:cs="Arial" w:hint="default"/>
      </w:rPr>
    </w:lvl>
    <w:lvl w:ilvl="4">
      <w:start w:val="1"/>
      <w:numFmt w:val="bullet"/>
      <w:lvlText w:val="o"/>
      <w:lvlJc w:val="left"/>
      <w:pPr>
        <w:tabs>
          <w:tab w:val="num" w:pos="0"/>
        </w:tabs>
        <w:ind w:left="3600" w:firstLine="3240"/>
      </w:pPr>
      <w:rPr>
        <w:rFonts w:ascii="Arial" w:hAnsi="Arial" w:cs="Arial" w:hint="default"/>
      </w:rPr>
    </w:lvl>
    <w:lvl w:ilvl="5">
      <w:start w:val="1"/>
      <w:numFmt w:val="bullet"/>
      <w:lvlText w:val="▪"/>
      <w:lvlJc w:val="left"/>
      <w:pPr>
        <w:tabs>
          <w:tab w:val="num" w:pos="0"/>
        </w:tabs>
        <w:ind w:left="4320" w:firstLine="3960"/>
      </w:pPr>
      <w:rPr>
        <w:rFonts w:ascii="Arial" w:hAnsi="Arial" w:cs="Arial" w:hint="default"/>
      </w:rPr>
    </w:lvl>
    <w:lvl w:ilvl="6">
      <w:start w:val="1"/>
      <w:numFmt w:val="bullet"/>
      <w:lvlText w:val="●"/>
      <w:lvlJc w:val="left"/>
      <w:pPr>
        <w:tabs>
          <w:tab w:val="num" w:pos="0"/>
        </w:tabs>
        <w:ind w:left="5040" w:firstLine="4680"/>
      </w:pPr>
      <w:rPr>
        <w:rFonts w:ascii="Arial" w:hAnsi="Arial" w:cs="Arial" w:hint="default"/>
      </w:rPr>
    </w:lvl>
    <w:lvl w:ilvl="7">
      <w:start w:val="1"/>
      <w:numFmt w:val="bullet"/>
      <w:lvlText w:val="o"/>
      <w:lvlJc w:val="left"/>
      <w:pPr>
        <w:tabs>
          <w:tab w:val="num" w:pos="0"/>
        </w:tabs>
        <w:ind w:left="5760" w:firstLine="5400"/>
      </w:pPr>
      <w:rPr>
        <w:rFonts w:ascii="Arial" w:hAnsi="Arial" w:cs="Arial" w:hint="default"/>
      </w:rPr>
    </w:lvl>
    <w:lvl w:ilvl="8">
      <w:start w:val="1"/>
      <w:numFmt w:val="bullet"/>
      <w:lvlText w:val="▪"/>
      <w:lvlJc w:val="left"/>
      <w:pPr>
        <w:tabs>
          <w:tab w:val="num" w:pos="0"/>
        </w:tabs>
        <w:ind w:left="6480" w:firstLine="6120"/>
      </w:pPr>
      <w:rPr>
        <w:rFonts w:ascii="Arial" w:hAnsi="Arial" w:cs="Arial" w:hint="default"/>
      </w:rPr>
    </w:lvl>
  </w:abstractNum>
  <w:abstractNum w:abstractNumId="3">
    <w:lvl w:ilvl="0">
      <w:start w:val="1"/>
      <w:numFmt w:val="bullet"/>
      <w:lvlText w:val="●"/>
      <w:lvlJc w:val="left"/>
      <w:pPr>
        <w:tabs>
          <w:tab w:val="num" w:pos="0"/>
        </w:tabs>
        <w:ind w:left="720" w:firstLine="360"/>
      </w:pPr>
      <w:rPr>
        <w:rFonts w:ascii="Arial" w:hAnsi="Arial" w:cs="Arial" w:hint="default"/>
      </w:rPr>
    </w:lvl>
    <w:lvl w:ilvl="1">
      <w:start w:val="1"/>
      <w:numFmt w:val="bullet"/>
      <w:lvlText w:val="o"/>
      <w:lvlJc w:val="left"/>
      <w:pPr>
        <w:tabs>
          <w:tab w:val="num" w:pos="0"/>
        </w:tabs>
        <w:ind w:left="1440" w:firstLine="1080"/>
      </w:pPr>
      <w:rPr>
        <w:rFonts w:ascii="Arial" w:hAnsi="Arial" w:cs="Arial" w:hint="default"/>
      </w:rPr>
    </w:lvl>
    <w:lvl w:ilvl="2">
      <w:start w:val="1"/>
      <w:numFmt w:val="bullet"/>
      <w:lvlText w:val="▪"/>
      <w:lvlJc w:val="left"/>
      <w:pPr>
        <w:tabs>
          <w:tab w:val="num" w:pos="0"/>
        </w:tabs>
        <w:ind w:left="2160" w:firstLine="1800"/>
      </w:pPr>
      <w:rPr>
        <w:rFonts w:ascii="Arial" w:hAnsi="Arial" w:cs="Arial" w:hint="default"/>
      </w:rPr>
    </w:lvl>
    <w:lvl w:ilvl="3">
      <w:start w:val="1"/>
      <w:numFmt w:val="bullet"/>
      <w:lvlText w:val="●"/>
      <w:lvlJc w:val="left"/>
      <w:pPr>
        <w:tabs>
          <w:tab w:val="num" w:pos="0"/>
        </w:tabs>
        <w:ind w:left="2880" w:firstLine="2520"/>
      </w:pPr>
      <w:rPr>
        <w:rFonts w:ascii="Arial" w:hAnsi="Arial" w:cs="Arial" w:hint="default"/>
      </w:rPr>
    </w:lvl>
    <w:lvl w:ilvl="4">
      <w:start w:val="1"/>
      <w:numFmt w:val="bullet"/>
      <w:lvlText w:val="o"/>
      <w:lvlJc w:val="left"/>
      <w:pPr>
        <w:tabs>
          <w:tab w:val="num" w:pos="0"/>
        </w:tabs>
        <w:ind w:left="3600" w:firstLine="3240"/>
      </w:pPr>
      <w:rPr>
        <w:rFonts w:ascii="Arial" w:hAnsi="Arial" w:cs="Arial" w:hint="default"/>
      </w:rPr>
    </w:lvl>
    <w:lvl w:ilvl="5">
      <w:start w:val="1"/>
      <w:numFmt w:val="bullet"/>
      <w:lvlText w:val="▪"/>
      <w:lvlJc w:val="left"/>
      <w:pPr>
        <w:tabs>
          <w:tab w:val="num" w:pos="0"/>
        </w:tabs>
        <w:ind w:left="4320" w:firstLine="3960"/>
      </w:pPr>
      <w:rPr>
        <w:rFonts w:ascii="Arial" w:hAnsi="Arial" w:cs="Arial" w:hint="default"/>
      </w:rPr>
    </w:lvl>
    <w:lvl w:ilvl="6">
      <w:start w:val="1"/>
      <w:numFmt w:val="bullet"/>
      <w:lvlText w:val="●"/>
      <w:lvlJc w:val="left"/>
      <w:pPr>
        <w:tabs>
          <w:tab w:val="num" w:pos="0"/>
        </w:tabs>
        <w:ind w:left="5040" w:firstLine="4680"/>
      </w:pPr>
      <w:rPr>
        <w:rFonts w:ascii="Arial" w:hAnsi="Arial" w:cs="Arial" w:hint="default"/>
      </w:rPr>
    </w:lvl>
    <w:lvl w:ilvl="7">
      <w:start w:val="1"/>
      <w:numFmt w:val="bullet"/>
      <w:lvlText w:val="o"/>
      <w:lvlJc w:val="left"/>
      <w:pPr>
        <w:tabs>
          <w:tab w:val="num" w:pos="0"/>
        </w:tabs>
        <w:ind w:left="5760" w:firstLine="5400"/>
      </w:pPr>
      <w:rPr>
        <w:rFonts w:ascii="Arial" w:hAnsi="Arial" w:cs="Arial" w:hint="default"/>
      </w:rPr>
    </w:lvl>
    <w:lvl w:ilvl="8">
      <w:start w:val="1"/>
      <w:numFmt w:val="bullet"/>
      <w:lvlText w:val="▪"/>
      <w:lvlJc w:val="left"/>
      <w:pPr>
        <w:tabs>
          <w:tab w:val="num" w:pos="0"/>
        </w:tabs>
        <w:ind w:left="6480" w:firstLine="6120"/>
      </w:pPr>
      <w:rPr>
        <w:rFonts w:ascii="Arial" w:hAnsi="Arial" w:cs="Arial" w:hint="default"/>
      </w:rPr>
    </w:lvl>
  </w:abstractNum>
  <w:abstractNum w:abstractNumId="4">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40"/>
  <w:displayBackgroundShape/>
  <w:defaultTabStop w:val="720"/>
  <w:autoHyphenation w:val="true"/>
  <w:compat>
    <w:compatSetting w:name="compatibilityMode" w:uri="http://schemas.microsoft.com/office/word" w:val="12"/>
  </w:compat>
  <w:themeFontLang w:val="en-US"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rial" w:hAnsi="Arial" w:eastAsia="Arial" w:cs="Arial"/>
        <w:color w:val="000000"/>
        <w:lang w:val="en-US"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0313d5"/>
    <w:pPr>
      <w:widowControl w:val="false"/>
      <w:suppressAutoHyphens w:val="true"/>
      <w:bidi w:val="0"/>
      <w:spacing w:before="0" w:after="0"/>
      <w:jc w:val="left"/>
    </w:pPr>
    <w:rPr>
      <w:rFonts w:ascii="Arial" w:hAnsi="Arial" w:eastAsia="Arial" w:cs="Arial"/>
      <w:color w:val="000000"/>
      <w:kern w:val="0"/>
      <w:sz w:val="20"/>
      <w:szCs w:val="20"/>
      <w:lang w:val="en-US" w:eastAsia="en-US" w:bidi="ar-SA"/>
    </w:rPr>
  </w:style>
  <w:style w:type="paragraph" w:styleId="Heading1">
    <w:name w:val="Heading 1"/>
    <w:basedOn w:val="Normal1"/>
    <w:next w:val="Normal1"/>
    <w:qFormat/>
    <w:rsid w:val="000313d5"/>
    <w:pPr>
      <w:keepNext w:val="true"/>
      <w:keepLines/>
      <w:spacing w:before="400" w:after="120"/>
      <w:outlineLvl w:val="0"/>
    </w:pPr>
    <w:rPr>
      <w:color w:val="00539F"/>
      <w:sz w:val="36"/>
      <w:szCs w:val="36"/>
    </w:rPr>
  </w:style>
  <w:style w:type="paragraph" w:styleId="Heading2">
    <w:name w:val="Heading 2"/>
    <w:basedOn w:val="Normal1"/>
    <w:next w:val="Normal1"/>
    <w:qFormat/>
    <w:rsid w:val="000313d5"/>
    <w:pPr>
      <w:keepNext w:val="true"/>
      <w:keepLines/>
      <w:spacing w:before="360" w:after="120"/>
      <w:ind w:left="360" w:hanging="0"/>
      <w:outlineLvl w:val="1"/>
    </w:pPr>
    <w:rPr>
      <w:color w:val="666666"/>
      <w:sz w:val="28"/>
      <w:szCs w:val="28"/>
    </w:rPr>
  </w:style>
  <w:style w:type="paragraph" w:styleId="Heading3">
    <w:name w:val="Heading 3"/>
    <w:basedOn w:val="Normal1"/>
    <w:next w:val="Normal1"/>
    <w:qFormat/>
    <w:rsid w:val="000313d5"/>
    <w:pPr>
      <w:keepNext w:val="true"/>
      <w:keepLines/>
      <w:spacing w:before="320" w:after="80"/>
      <w:outlineLvl w:val="2"/>
    </w:pPr>
    <w:rPr>
      <w:color w:val="434343"/>
      <w:sz w:val="28"/>
      <w:szCs w:val="28"/>
    </w:rPr>
  </w:style>
  <w:style w:type="paragraph" w:styleId="Heading4">
    <w:name w:val="Heading 4"/>
    <w:basedOn w:val="Normal1"/>
    <w:next w:val="Normal1"/>
    <w:qFormat/>
    <w:rsid w:val="000313d5"/>
    <w:pPr>
      <w:keepNext w:val="true"/>
      <w:keepLines/>
      <w:spacing w:before="280" w:after="80"/>
      <w:outlineLvl w:val="3"/>
    </w:pPr>
    <w:rPr>
      <w:color w:val="666666"/>
      <w:sz w:val="24"/>
      <w:szCs w:val="24"/>
    </w:rPr>
  </w:style>
  <w:style w:type="paragraph" w:styleId="Heading5">
    <w:name w:val="Heading 5"/>
    <w:basedOn w:val="Normal1"/>
    <w:next w:val="Normal1"/>
    <w:qFormat/>
    <w:rsid w:val="000313d5"/>
    <w:pPr>
      <w:keepNext w:val="true"/>
      <w:keepLines/>
      <w:spacing w:before="240" w:after="80"/>
      <w:outlineLvl w:val="4"/>
    </w:pPr>
    <w:rPr>
      <w:color w:val="666666"/>
      <w:sz w:val="22"/>
      <w:szCs w:val="22"/>
    </w:rPr>
  </w:style>
  <w:style w:type="paragraph" w:styleId="Heading6">
    <w:name w:val="Heading 6"/>
    <w:basedOn w:val="Normal1"/>
    <w:next w:val="Normal1"/>
    <w:qFormat/>
    <w:rsid w:val="000313d5"/>
    <w:pPr>
      <w:keepNext w:val="true"/>
      <w:keepLines/>
      <w:spacing w:before="240" w:after="80"/>
      <w:outlineLvl w:val="5"/>
    </w:pPr>
    <w:rPr>
      <w:i/>
      <w:color w:val="666666"/>
      <w:sz w:val="22"/>
      <w:szCs w:val="22"/>
    </w:rPr>
  </w:style>
  <w:style w:type="character" w:styleId="DefaultParagraphFont" w:default="1">
    <w:name w:val="Default Paragraph Font"/>
    <w:uiPriority w:val="1"/>
    <w:semiHidden/>
    <w:unhideWhenUsed/>
    <w:qFormat/>
    <w:rPr/>
  </w:style>
  <w:style w:type="character" w:styleId="BalloonTextChar" w:customStyle="1">
    <w:name w:val="Balloon Text Char"/>
    <w:basedOn w:val="DefaultParagraphFont"/>
    <w:link w:val="BalloonText"/>
    <w:uiPriority w:val="99"/>
    <w:semiHidden/>
    <w:qFormat/>
    <w:rsid w:val="003c3081"/>
    <w:rPr>
      <w:rFonts w:ascii="Lucida Grande" w:hAnsi="Lucida Grande" w:cs="Lucida Grande"/>
      <w:sz w:val="18"/>
      <w:szCs w:val="18"/>
    </w:rPr>
  </w:style>
  <w:style w:type="character" w:styleId="HeaderChar" w:customStyle="1">
    <w:name w:val="Header Char"/>
    <w:basedOn w:val="DefaultParagraphFont"/>
    <w:link w:val="Header"/>
    <w:uiPriority w:val="99"/>
    <w:qFormat/>
    <w:rsid w:val="00116510"/>
    <w:rPr/>
  </w:style>
  <w:style w:type="character" w:styleId="FooterChar" w:customStyle="1">
    <w:name w:val="Footer Char"/>
    <w:basedOn w:val="DefaultParagraphFont"/>
    <w:link w:val="Footer"/>
    <w:uiPriority w:val="99"/>
    <w:qFormat/>
    <w:rsid w:val="00116510"/>
    <w:rPr/>
  </w:style>
  <w:style w:type="character" w:styleId="Annotationreference">
    <w:name w:val="annotation reference"/>
    <w:basedOn w:val="DefaultParagraphFont"/>
    <w:uiPriority w:val="99"/>
    <w:semiHidden/>
    <w:unhideWhenUsed/>
    <w:qFormat/>
    <w:rsid w:val="00d430d4"/>
    <w:rPr>
      <w:sz w:val="18"/>
      <w:szCs w:val="18"/>
    </w:rPr>
  </w:style>
  <w:style w:type="character" w:styleId="CommentTextChar" w:customStyle="1">
    <w:name w:val="Comment Text Char"/>
    <w:basedOn w:val="DefaultParagraphFont"/>
    <w:link w:val="CommentText"/>
    <w:uiPriority w:val="99"/>
    <w:semiHidden/>
    <w:qFormat/>
    <w:rsid w:val="00d430d4"/>
    <w:rPr>
      <w:sz w:val="24"/>
      <w:szCs w:val="24"/>
    </w:rPr>
  </w:style>
  <w:style w:type="character" w:styleId="CommentSubjectChar" w:customStyle="1">
    <w:name w:val="Comment Subject Char"/>
    <w:basedOn w:val="CommentTextChar"/>
    <w:link w:val="CommentSubject"/>
    <w:uiPriority w:val="99"/>
    <w:semiHidden/>
    <w:qFormat/>
    <w:rsid w:val="00d430d4"/>
    <w:rPr>
      <w:b/>
      <w:bCs/>
      <w:sz w:val="24"/>
      <w:szCs w:val="24"/>
    </w:rPr>
  </w:style>
  <w:style w:type="character" w:styleId="InternetLink">
    <w:name w:val="Hyperlink"/>
    <w:basedOn w:val="DefaultParagraphFont"/>
    <w:uiPriority w:val="99"/>
    <w:semiHidden/>
    <w:unhideWhenUsed/>
    <w:rsid w:val="00ed5f8b"/>
    <w:rPr>
      <w:color w:val="0000FF"/>
      <w:u w:val="single"/>
    </w:rPr>
  </w:style>
  <w:style w:type="paragraph" w:styleId="Heading">
    <w:name w:val="Heading"/>
    <w:basedOn w:val="Normal"/>
    <w:next w:val="TextBody"/>
    <w:qFormat/>
    <w:pPr>
      <w:keepNext w:val="true"/>
      <w:spacing w:before="240" w:after="120"/>
    </w:pPr>
    <w:rPr>
      <w:rFonts w:ascii="Liberation Sans" w:hAnsi="Liberation Sans" w:eastAsia="Microsoft YaHei" w:cs="Lucida San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Normal1" w:customStyle="1">
    <w:name w:val="Normal1"/>
    <w:qFormat/>
    <w:rsid w:val="000313d5"/>
    <w:pPr>
      <w:widowControl w:val="false"/>
      <w:suppressAutoHyphens w:val="true"/>
      <w:bidi w:val="0"/>
      <w:spacing w:before="0" w:after="0"/>
      <w:jc w:val="left"/>
    </w:pPr>
    <w:rPr>
      <w:rFonts w:ascii="Arial" w:hAnsi="Arial" w:eastAsia="Arial" w:cs="Arial"/>
      <w:color w:val="000000"/>
      <w:kern w:val="0"/>
      <w:sz w:val="20"/>
      <w:szCs w:val="20"/>
      <w:lang w:val="en-US" w:eastAsia="en-US" w:bidi="ar-SA"/>
    </w:rPr>
  </w:style>
  <w:style w:type="paragraph" w:styleId="Title">
    <w:name w:val="Title"/>
    <w:basedOn w:val="Normal1"/>
    <w:next w:val="Normal1"/>
    <w:qFormat/>
    <w:rsid w:val="000313d5"/>
    <w:pPr>
      <w:keepNext w:val="true"/>
      <w:keepLines/>
      <w:spacing w:before="0" w:after="60"/>
    </w:pPr>
    <w:rPr>
      <w:b/>
      <w:color w:val="00539F"/>
      <w:sz w:val="36"/>
      <w:szCs w:val="36"/>
    </w:rPr>
  </w:style>
  <w:style w:type="paragraph" w:styleId="Subtitle">
    <w:name w:val="Subtitle"/>
    <w:basedOn w:val="Normal1"/>
    <w:next w:val="Normal1"/>
    <w:qFormat/>
    <w:rsid w:val="000313d5"/>
    <w:pPr>
      <w:keepNext w:val="true"/>
      <w:keepLines/>
      <w:spacing w:before="0" w:after="320"/>
    </w:pPr>
    <w:rPr>
      <w:color w:val="666666"/>
      <w:sz w:val="30"/>
      <w:szCs w:val="30"/>
    </w:rPr>
  </w:style>
  <w:style w:type="paragraph" w:styleId="BalloonText">
    <w:name w:val="Balloon Text"/>
    <w:basedOn w:val="Normal"/>
    <w:link w:val="BalloonTextChar"/>
    <w:uiPriority w:val="99"/>
    <w:semiHidden/>
    <w:unhideWhenUsed/>
    <w:qFormat/>
    <w:rsid w:val="003c3081"/>
    <w:pPr/>
    <w:rPr>
      <w:rFonts w:ascii="Lucida Grande" w:hAnsi="Lucida Grande" w:cs="Lucida Grande"/>
      <w:sz w:val="18"/>
      <w:szCs w:val="18"/>
    </w:rPr>
  </w:style>
  <w:style w:type="paragraph" w:styleId="HeaderandFooter">
    <w:name w:val="Header and Footer"/>
    <w:basedOn w:val="Normal"/>
    <w:qFormat/>
    <w:pPr/>
    <w:rPr/>
  </w:style>
  <w:style w:type="paragraph" w:styleId="Header">
    <w:name w:val="Header"/>
    <w:basedOn w:val="Normal"/>
    <w:link w:val="HeaderChar"/>
    <w:uiPriority w:val="99"/>
    <w:unhideWhenUsed/>
    <w:rsid w:val="00116510"/>
    <w:pPr>
      <w:tabs>
        <w:tab w:val="clear" w:pos="720"/>
        <w:tab w:val="center" w:pos="4320" w:leader="none"/>
        <w:tab w:val="right" w:pos="8640" w:leader="none"/>
      </w:tabs>
    </w:pPr>
    <w:rPr/>
  </w:style>
  <w:style w:type="paragraph" w:styleId="Footer">
    <w:name w:val="Footer"/>
    <w:basedOn w:val="Normal"/>
    <w:link w:val="FooterChar"/>
    <w:uiPriority w:val="99"/>
    <w:unhideWhenUsed/>
    <w:rsid w:val="00116510"/>
    <w:pPr>
      <w:tabs>
        <w:tab w:val="clear" w:pos="720"/>
        <w:tab w:val="center" w:pos="4320" w:leader="none"/>
        <w:tab w:val="right" w:pos="8640" w:leader="none"/>
      </w:tabs>
    </w:pPr>
    <w:rPr/>
  </w:style>
  <w:style w:type="paragraph" w:styleId="Annotationtext">
    <w:name w:val="annotation text"/>
    <w:basedOn w:val="Normal"/>
    <w:link w:val="CommentTextChar"/>
    <w:uiPriority w:val="99"/>
    <w:semiHidden/>
    <w:unhideWhenUsed/>
    <w:qFormat/>
    <w:rsid w:val="00d430d4"/>
    <w:pPr/>
    <w:rPr>
      <w:sz w:val="24"/>
      <w:szCs w:val="24"/>
    </w:rPr>
  </w:style>
  <w:style w:type="paragraph" w:styleId="Annotationsubject">
    <w:name w:val="annotation subject"/>
    <w:basedOn w:val="Annotationtext"/>
    <w:next w:val="Annotationtext"/>
    <w:link w:val="CommentSubjectChar"/>
    <w:uiPriority w:val="99"/>
    <w:semiHidden/>
    <w:unhideWhenUsed/>
    <w:qFormat/>
    <w:rsid w:val="00d430d4"/>
    <w:pPr/>
    <w:rPr>
      <w:b/>
      <w:bCs/>
      <w:sz w:val="20"/>
      <w:szCs w:val="20"/>
    </w:rPr>
  </w:style>
  <w:style w:type="paragraph" w:styleId="Revision">
    <w:name w:val="Revision"/>
    <w:uiPriority w:val="99"/>
    <w:semiHidden/>
    <w:qFormat/>
    <w:rsid w:val="00d430d4"/>
    <w:pPr>
      <w:widowControl/>
      <w:suppressAutoHyphens w:val="true"/>
      <w:bidi w:val="0"/>
      <w:spacing w:before="0" w:after="0"/>
      <w:jc w:val="left"/>
    </w:pPr>
    <w:rPr>
      <w:rFonts w:ascii="Arial" w:hAnsi="Arial" w:eastAsia="Arial" w:cs="Arial"/>
      <w:color w:val="000000"/>
      <w:kern w:val="0"/>
      <w:sz w:val="20"/>
      <w:szCs w:val="20"/>
      <w:lang w:val="en-US" w:eastAsia="en-US" w:bidi="ar-SA"/>
    </w:rPr>
  </w:style>
  <w:style w:type="paragraph" w:styleId="ListParagraph">
    <w:name w:val="List Paragraph"/>
    <w:basedOn w:val="Normal"/>
    <w:uiPriority w:val="34"/>
    <w:qFormat/>
    <w:rsid w:val="00ed5f8b"/>
    <w:pPr>
      <w:spacing w:before="0" w:after="0"/>
      <w:ind w:left="720" w:hanging="0"/>
      <w:contextualSpacing/>
    </w:pPr>
    <w:rPr/>
  </w:style>
  <w:style w:type="numbering" w:styleId="NoList" w:default="1">
    <w:name w:val="No List"/>
    <w:uiPriority w:val="99"/>
    <w:semiHidden/>
    <w:unhideWhenUsed/>
    <w:qFormat/>
  </w:style>
  <w:style w:type="table" w:default="1" w:styleId="TableNormal">
    <w:name w:val="Normal Table"/>
    <w:uiPriority w:val="99"/>
    <w:semiHidden/>
    <w:unhideWhenUsed/>
    <w:qFormat/>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eader" Target="header1.xml"/><Relationship Id="rId4" Type="http://schemas.openxmlformats.org/officeDocument/2006/relationships/footer" Target="footer1.xml"/><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Relationship Id="rId9" Type="http://schemas.openxmlformats.org/officeDocument/2006/relationships/glossaryDocument" Target="glossary/document.xml"/><Relationship Id="rId10" Type="http://schemas.openxmlformats.org/officeDocument/2006/relationships/customXml" Target="../customXml/item1.xml"/>
</Relationships>
</file>

<file path=word/_rels/header1.xml.rels><?xml version="1.0" encoding="UTF-8"?>
<Relationships xmlns="http://schemas.openxmlformats.org/package/2006/relationships"><Relationship Id="rId1" Type="http://schemas.openxmlformats.org/officeDocument/2006/relationships/image" Target="media/image2.jpeg"/>
</Relationships>
</file>

<file path=word/glossary/_rels/document.xml.rels><?xml version="1.0" encoding="UTF-8"?>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F9553ADD96DF0946BFF1709DF77E85BB"/>
        <w:category>
          <w:name w:val="General"/>
          <w:gallery w:val="placeholder"/>
        </w:category>
        <w:types>
          <w:type w:val="bbPlcHdr"/>
        </w:types>
        <w:behaviors>
          <w:behavior w:val="content"/>
        </w:behaviors>
        <w:guid w:val="{B9B5DD48-F6FC-D243-80CA-7EE40BCC5B10}"/>
      </w:docPartPr>
      <w:docPartBody>
        <w:p w:rsidR="00156D70" w:rsidRDefault="00F72B63" w:rsidP="00F72B63">
          <w:pPr>
            <w:pStyle w:val="F9553ADD96DF0946BFF1709DF77E85BB"/>
          </w:pPr>
          <w:r>
            <w:t>[Type text]</w:t>
          </w:r>
        </w:p>
      </w:docPartBody>
    </w:docPart>
    <w:docPart>
      <w:docPartPr>
        <w:name w:val="A7370FAEEA14264395957BE99C8B7DEA"/>
        <w:category>
          <w:name w:val="General"/>
          <w:gallery w:val="placeholder"/>
        </w:category>
        <w:types>
          <w:type w:val="bbPlcHdr"/>
        </w:types>
        <w:behaviors>
          <w:behavior w:val="content"/>
        </w:behaviors>
        <w:guid w:val="{13617A90-5EEA-C846-973E-28FD7C408CD1}"/>
      </w:docPartPr>
      <w:docPartBody>
        <w:p w:rsidR="00156D70" w:rsidRDefault="00F72B63" w:rsidP="00F72B63">
          <w:pPr>
            <w:pStyle w:val="A7370FAEEA14264395957BE99C8B7DEA"/>
          </w:pPr>
          <w:r>
            <w:t>[Type text]</w:t>
          </w:r>
        </w:p>
      </w:docPartBody>
    </w:docPart>
    <w:docPart>
      <w:docPartPr>
        <w:name w:val="E23F22FEB396C5428ABDA1C47BC9D57D"/>
        <w:category>
          <w:name w:val="General"/>
          <w:gallery w:val="placeholder"/>
        </w:category>
        <w:types>
          <w:type w:val="bbPlcHdr"/>
        </w:types>
        <w:behaviors>
          <w:behavior w:val="content"/>
        </w:behaviors>
        <w:guid w:val="{3D6B8528-3D85-7C49-8AF1-45CD667DAAD9}"/>
      </w:docPartPr>
      <w:docPartBody>
        <w:p w:rsidR="00156D70" w:rsidRDefault="00F72B63" w:rsidP="00F72B63">
          <w:pPr>
            <w:pStyle w:val="E23F22FEB396C5428ABDA1C47BC9D57D"/>
          </w:pPr>
          <w:r>
            <w:t>[Type text]</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Grande">
    <w:charset w:val="00"/>
    <w:family w:val="auto"/>
    <w:pitch w:val="variable"/>
    <w:sig w:usb0="E1000AEF" w:usb1="5000A1FF" w:usb2="00000000" w:usb3="00000000" w:csb0="000001BF" w:csb1="00000000"/>
  </w:font>
  <w:font w:name="Open Sans">
    <w:panose1 w:val="020B0606030504020204"/>
    <w:charset w:val="00"/>
    <w:family w:val="auto"/>
    <w:pitch w:val="variable"/>
    <w:sig w:usb0="E00002EF" w:usb1="4000205B" w:usb2="00000028" w:usb3="00000000" w:csb0="0000019F" w:csb1="00000000"/>
  </w:font>
  <w:font w:name="Times">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20"/>
  <w:characterSpacingControl w:val="doNotCompress"/>
  <w:compat>
    <w:useFELayout/>
  </w:compat>
  <w:rsids>
    <w:rsidRoot w:val="00F72B63"/>
    <w:rsid w:val="00156D70"/>
    <w:rsid w:val="002D3B7C"/>
    <w:rsid w:val="00940EBE"/>
    <w:rsid w:val="00BA1497"/>
    <w:rsid w:val="00BE23F0"/>
    <w:rsid w:val="00F72B6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E23F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9553ADD96DF0946BFF1709DF77E85BB">
    <w:name w:val="F9553ADD96DF0946BFF1709DF77E85BB"/>
    <w:rsid w:val="00F72B63"/>
  </w:style>
  <w:style w:type="paragraph" w:customStyle="1" w:styleId="A7370FAEEA14264395957BE99C8B7DEA">
    <w:name w:val="A7370FAEEA14264395957BE99C8B7DEA"/>
    <w:rsid w:val="00F72B63"/>
  </w:style>
  <w:style w:type="paragraph" w:customStyle="1" w:styleId="E23F22FEB396C5428ABDA1C47BC9D57D">
    <w:name w:val="E23F22FEB396C5428ABDA1C47BC9D57D"/>
    <w:rsid w:val="00F72B63"/>
  </w:style>
  <w:style w:type="paragraph" w:customStyle="1" w:styleId="F3D2F00A9525DC438B1836743D84BE0C">
    <w:name w:val="F3D2F00A9525DC438B1836743D84BE0C"/>
    <w:rsid w:val="00F72B63"/>
  </w:style>
  <w:style w:type="paragraph" w:customStyle="1" w:styleId="81F3A0DF1127DF49954A50183B4DED56">
    <w:name w:val="81F3A0DF1127DF49954A50183B4DED56"/>
    <w:rsid w:val="00F72B63"/>
  </w:style>
  <w:style w:type="paragraph" w:customStyle="1" w:styleId="4CB525F9C53A2C4AB6D19FDDCCB6F3A9">
    <w:name w:val="4CB525F9C53A2C4AB6D19FDDCCB6F3A9"/>
    <w:rsid w:val="00F72B63"/>
  </w:style>
</w:styles>
</file>

<file path=word/glossary/webSettings.xml><?xml version="1.0" encoding="utf-8"?>
<w:webSettings xmlns:r="http://schemas.openxmlformats.org/officeDocument/2006/relationships" xmlns:w="http://schemas.openxmlformats.org/wordprocessingml/2006/main">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1D3F23-DFFE-4ECF-AA32-587FFC0AE2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84</TotalTime>
  <Application>LibreOffice/7.1.5.2$Windows_X86_64 LibreOffice_project/85f04e9f809797b8199d13c421bd8a2b025d52b5</Application>
  <AppVersion>15.0000</AppVersion>
  <Pages>4</Pages>
  <Words>793</Words>
  <Characters>4259</Characters>
  <CharactersWithSpaces>4990</CharactersWithSpaces>
  <Paragraphs>79</Paragraphs>
  <Company>USC/ISI</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2021-08-21T15:48:00Z</dcterms:created>
  <dc:creator>ddavis</dc:creator>
  <dc:description/>
  <dc:language>en-US</dc:language>
  <cp:lastModifiedBy/>
  <cp:lastPrinted>2017-08-03T17:10:00Z</cp:lastPrinted>
  <dcterms:modified xsi:type="dcterms:W3CDTF">2021-08-23T05:40:46Z</dcterms:modified>
  <cp:revision>9</cp:revision>
  <dc:subject/>
  <dc:title>CPU Course Syllabus Template</dc:title>
</cp:coreProperties>
</file>

<file path=docProps/custom.xml><?xml version="1.0" encoding="utf-8"?>
<Properties xmlns="http://schemas.openxmlformats.org/officeDocument/2006/custom-properties" xmlns:vt="http://schemas.openxmlformats.org/officeDocument/2006/docPropsVTypes"/>
</file>