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Simulations</w:t>
      </w:r>
      <w:r w:rsidR="003A7522">
        <w:rPr>
          <w:bCs/>
        </w:rPr>
        <w:t xml:space="preserve"> of</w:t>
      </w:r>
      <w:r w:rsidR="00E72F13" w:rsidRPr="00511C93">
        <w:rPr>
          <w:bCs/>
        </w:rPr>
        <w:t xml:space="preserve"> </w:t>
      </w:r>
      <w:r w:rsidRPr="00511C93">
        <w:rPr>
          <w:bCs/>
        </w:rPr>
        <w:t xml:space="preserve">Major Social Change </w:t>
      </w:r>
    </w:p>
    <w:p w:rsidR="00700DE2" w:rsidRPr="00511C93" w:rsidRDefault="00700DE2" w:rsidP="00131D20">
      <w:pPr>
        <w:pStyle w:val="AbsHead"/>
        <w:rPr>
          <w:lang w:val="en-US"/>
        </w:rPr>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AD4B84">
            <w:pPr>
              <w:pStyle w:val="AbsHead"/>
              <w:rPr>
                <w:sz w:val="24"/>
                <w:lang w:val="en-US"/>
              </w:rPr>
            </w:pPr>
            <w:r w:rsidRPr="00511C93">
              <w:rPr>
                <w:rStyle w:val="FirstName"/>
                <w:b w:val="0"/>
                <w:sz w:val="24"/>
                <w:szCs w:val="24"/>
                <w:lang w:val="en-US"/>
              </w:rPr>
              <w:t>Mark C. Davis</w:t>
            </w:r>
            <w:r w:rsidRPr="00511C93">
              <w:rPr>
                <w:sz w:val="24"/>
                <w:lang w:val="en-US"/>
              </w:rPr>
              <w:br/>
            </w:r>
            <w:r w:rsidRPr="00511C93">
              <w:rPr>
                <w:b w:val="0"/>
                <w:lang w:val="en-US"/>
              </w:rPr>
              <w:t>Chief Technical Officer</w:t>
            </w:r>
            <w:r w:rsidR="00E72F13" w:rsidRPr="00511C93">
              <w:rPr>
                <w:rStyle w:val="OrgName"/>
                <w:b w:val="0"/>
                <w:color w:val="auto"/>
                <w:sz w:val="20"/>
                <w:szCs w:val="24"/>
                <w:lang w:val="en-US"/>
              </w:rPr>
              <w:br/>
            </w:r>
            <w:r w:rsidRPr="00511C93">
              <w:rPr>
                <w:rStyle w:val="OrgName"/>
                <w:b w:val="0"/>
                <w:color w:val="auto"/>
                <w:sz w:val="20"/>
                <w:szCs w:val="24"/>
                <w:lang w:val="en-US"/>
              </w:rPr>
              <w:t>Wood Duck Research, Inc.</w:t>
            </w:r>
            <w:r w:rsidRPr="00511C93">
              <w:rPr>
                <w:rStyle w:val="OrgName"/>
                <w:b w:val="0"/>
                <w:color w:val="auto"/>
                <w:sz w:val="20"/>
                <w:szCs w:val="24"/>
                <w:lang w:val="en-US"/>
              </w:rPr>
              <w:br/>
            </w:r>
            <w:r w:rsidRPr="00511C93">
              <w:rPr>
                <w:rStyle w:val="City"/>
                <w:b w:val="0"/>
                <w:sz w:val="20"/>
                <w:szCs w:val="24"/>
                <w:lang w:val="en-US"/>
              </w:rPr>
              <w:t>Mooresville, NC, USA</w:t>
            </w:r>
            <w:r w:rsidRPr="00511C93">
              <w:rPr>
                <w:rStyle w:val="City"/>
                <w:b w:val="0"/>
                <w:sz w:val="20"/>
                <w:szCs w:val="24"/>
                <w:lang w:val="en-US"/>
              </w:rPr>
              <w:br/>
              <w:t>davismc@ieee.org</w:t>
            </w:r>
          </w:p>
        </w:tc>
        <w:tc>
          <w:tcPr>
            <w:tcW w:w="5040" w:type="dxa"/>
          </w:tcPr>
          <w:p w:rsidR="00700DE2" w:rsidRPr="00511C93" w:rsidRDefault="00700DE2" w:rsidP="00AD4B84">
            <w:pPr>
              <w:pStyle w:val="Authors"/>
              <w:rPr>
                <w:szCs w:val="24"/>
              </w:rPr>
            </w:pPr>
            <w:r w:rsidRPr="00511C93">
              <w:rPr>
                <w:rStyle w:val="FirstName"/>
                <w:szCs w:val="24"/>
              </w:rPr>
              <w:t>Jennifer H. Nolan, Dan M. Davis</w:t>
            </w:r>
            <w:r w:rsidR="00AD4B84" w:rsidRPr="00511C93">
              <w:rPr>
                <w:vertAlign w:val="superscript"/>
              </w:rPr>
              <w:t>†</w:t>
            </w:r>
            <w:r w:rsidRPr="00511C93">
              <w:rPr>
                <w:rStyle w:val="FirstName"/>
                <w:szCs w:val="24"/>
              </w:rPr>
              <w:t xml:space="preserve">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131D20">
      <w:pPr>
        <w:pStyle w:val="AbsHead"/>
        <w:rPr>
          <w:lang w:val="en-US"/>
        </w:rPr>
        <w:sectPr w:rsidR="00700DE2" w:rsidRPr="00511C93" w:rsidSect="00D67A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31D20" w:rsidRPr="00511C93" w:rsidRDefault="00131D20" w:rsidP="00131D20">
      <w:pPr>
        <w:pStyle w:val="AbsHead"/>
        <w:rPr>
          <w:lang w:val="en-US"/>
        </w:rPr>
      </w:pPr>
    </w:p>
    <w:p w:rsidR="00E72F13" w:rsidRPr="00511C93" w:rsidRDefault="00E72F13" w:rsidP="00131D20">
      <w:pPr>
        <w:pStyle w:val="AbsHead"/>
        <w:rPr>
          <w:lang w:val="en-US"/>
        </w:rPr>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131D20">
      <w:pPr>
        <w:pStyle w:val="AbsHead"/>
        <w:rPr>
          <w:lang w:val="en-US"/>
        </w:rPr>
      </w:pPr>
      <w:r w:rsidRPr="00511C93">
        <w:rPr>
          <w:lang w:val="en-US"/>
        </w:rPr>
        <w:lastRenderedPageBreak/>
        <w:t>ABSTRACT</w:t>
      </w:r>
    </w:p>
    <w:p w:rsidR="00F625C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This process is made si</w:t>
      </w:r>
      <w:r w:rsidR="00F625C3" w:rsidRPr="00511C93">
        <w:rPr>
          <w:rFonts w:eastAsia="Verdana" w:cstheme="minorBidi"/>
          <w:b w:val="0"/>
          <w:sz w:val="18"/>
        </w:rPr>
        <w:t>g</w:t>
      </w:r>
      <w:r w:rsidR="00F625C3" w:rsidRPr="00511C93">
        <w:rPr>
          <w:rFonts w:eastAsia="Verdana" w:cstheme="minorBidi"/>
          <w:b w:val="0"/>
          <w:sz w:val="18"/>
        </w:rPr>
        <w:t>nificantly more daunting when the technology needed is still in the developmental stage. Nevertheless, it can be asserted that studying these issues will have a salutary i</w:t>
      </w:r>
      <w:r w:rsidR="00F625C3" w:rsidRPr="00511C93">
        <w:rPr>
          <w:rFonts w:eastAsia="Verdana" w:cstheme="minorBidi"/>
          <w:b w:val="0"/>
          <w:sz w:val="18"/>
        </w:rPr>
        <w:t>m</w:t>
      </w:r>
      <w:r w:rsidR="00F625C3" w:rsidRPr="00511C93">
        <w:rPr>
          <w:rFonts w:eastAsia="Verdana" w:cstheme="minorBidi"/>
          <w:b w:val="0"/>
          <w:sz w:val="18"/>
        </w:rPr>
        <w:t xml:space="preserve">pact on both facilitating the development and accelerating the adoption of these technologies. </w:t>
      </w:r>
    </w:p>
    <w:p w:rsidR="00D44609" w:rsidRPr="00511C93" w:rsidRDefault="00D44609" w:rsidP="00E72F13">
      <w:pPr>
        <w:pStyle w:val="CCSHead"/>
        <w:jc w:val="both"/>
        <w:rPr>
          <w:rFonts w:eastAsia="Verdana" w:cstheme="minorBidi"/>
          <w:b w:val="0"/>
          <w:sz w:val="18"/>
        </w:rPr>
      </w:pPr>
      <w:r>
        <w:rPr>
          <w:rFonts w:eastAsia="Verdana" w:cstheme="minorBidi"/>
          <w:b w:val="0"/>
          <w:sz w:val="18"/>
        </w:rPr>
        <w:t xml:space="preserve">The major issue to be set forth is the impetus to create an experimental strategy and implementation approach that would be most open to </w:t>
      </w:r>
      <w:r w:rsidR="00A17DC4">
        <w:rPr>
          <w:rFonts w:eastAsia="Verdana" w:cstheme="minorBidi"/>
          <w:b w:val="0"/>
          <w:sz w:val="18"/>
        </w:rPr>
        <w:t>embryonic</w:t>
      </w:r>
      <w:r>
        <w:rPr>
          <w:rFonts w:eastAsia="Verdana" w:cstheme="minorBidi"/>
          <w:b w:val="0"/>
          <w:sz w:val="18"/>
        </w:rPr>
        <w:t xml:space="preserve"> technologies and to emerging software techniques, yet not so bound to any of them that any failure to mature would cause significant disruption of achieving useful goals. Especially important is seen to be the valid representation of the hard to quantify causes and effects of human emotions. The paper lays out the envisioned impacts of the technologies and techniques mentioned above., along with their considered opinion of the enhancements to be anticipated if they do mature Those enhancements may, to some degree, be determinative of successful achievement of utility. One of the vital roles incorporated in this is that of Data Visualization and its ability to convey trends, levels of certainty, and range of outcomes in meaningful ways.</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This paper addresses the confluence of two major "tsun</w:t>
      </w:r>
      <w:r w:rsidRPr="00511C93">
        <w:rPr>
          <w:rFonts w:eastAsia="Verdana" w:cstheme="minorBidi"/>
          <w:b w:val="0"/>
          <w:sz w:val="18"/>
        </w:rPr>
        <w:t>a</w:t>
      </w:r>
      <w:r w:rsidRPr="00511C93">
        <w:rPr>
          <w:rFonts w:eastAsia="Verdana" w:cstheme="minorBidi"/>
          <w:b w:val="0"/>
          <w:sz w:val="18"/>
        </w:rPr>
        <w:t>mis" of societal change: the emergence of dramatically enhanced capabilities in HPC and the impending displac</w:t>
      </w:r>
      <w:r w:rsidRPr="00511C93">
        <w:rPr>
          <w:rFonts w:eastAsia="Verdana" w:cstheme="minorBidi"/>
          <w:b w:val="0"/>
          <w:sz w:val="18"/>
        </w:rPr>
        <w:t>e</w:t>
      </w:r>
      <w:r w:rsidRPr="00511C93">
        <w:rPr>
          <w:rFonts w:eastAsia="Verdana" w:cstheme="minorBidi"/>
          <w:b w:val="0"/>
          <w:sz w:val="18"/>
        </w:rPr>
        <w:t>ment of transportation technologies. It asserts that the pre-nascent appearances of both of these emerging paradigms are further bifurcated into two major currents. HPC is fa</w:t>
      </w:r>
      <w:r w:rsidRPr="00511C93">
        <w:rPr>
          <w:rFonts w:eastAsia="Verdana" w:cstheme="minorBidi"/>
          <w:b w:val="0"/>
          <w:sz w:val="18"/>
        </w:rPr>
        <w:t>c</w:t>
      </w:r>
      <w:r w:rsidRPr="00511C93">
        <w:rPr>
          <w:rFonts w:eastAsia="Verdana" w:cstheme="minorBidi"/>
          <w:b w:val="0"/>
          <w:sz w:val="18"/>
        </w:rPr>
        <w:t xml:space="preserve">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to facilitate incorporation of shifting capabilities, and a co</w:t>
      </w:r>
      <w:r w:rsidRPr="00511C93">
        <w:rPr>
          <w:rFonts w:eastAsia="Verdana" w:cstheme="minorBidi"/>
          <w:b w:val="0"/>
          <w:sz w:val="18"/>
        </w:rPr>
        <w:t>m</w:t>
      </w:r>
      <w:r w:rsidRPr="00511C93">
        <w:rPr>
          <w:rFonts w:eastAsia="Verdana" w:cstheme="minorBidi"/>
          <w:b w:val="0"/>
          <w:sz w:val="18"/>
        </w:rPr>
        <w:t>pelling data visualization strategy to communicate exper</w:t>
      </w:r>
      <w:r w:rsidRPr="00511C93">
        <w:rPr>
          <w:rFonts w:eastAsia="Verdana" w:cstheme="minorBidi"/>
          <w:b w:val="0"/>
          <w:sz w:val="18"/>
        </w:rPr>
        <w:t>i</w:t>
      </w:r>
      <w:r w:rsidRPr="00511C93">
        <w:rPr>
          <w:rFonts w:eastAsia="Verdana" w:cstheme="minorBidi"/>
          <w:b w:val="0"/>
          <w:sz w:val="18"/>
        </w:rPr>
        <w:t xml:space="preserve">mental insights to a range of target audiences. Another </w:t>
      </w:r>
      <w:r w:rsidRPr="00511C93">
        <w:rPr>
          <w:rFonts w:eastAsia="Verdana" w:cstheme="minorBidi"/>
          <w:b w:val="0"/>
          <w:sz w:val="18"/>
        </w:rPr>
        <w:lastRenderedPageBreak/>
        <w:t>desirable feature would be an inherent apologetics mech</w:t>
      </w:r>
      <w:r w:rsidRPr="00511C93">
        <w:rPr>
          <w:rFonts w:eastAsia="Verdana" w:cstheme="minorBidi"/>
          <w:b w:val="0"/>
          <w:sz w:val="18"/>
        </w:rPr>
        <w:t>a</w:t>
      </w:r>
      <w:r w:rsidRPr="00511C93">
        <w:rPr>
          <w:rFonts w:eastAsia="Verdana" w:cstheme="minorBidi"/>
          <w:b w:val="0"/>
          <w:sz w:val="18"/>
        </w:rPr>
        <w:t>nism to respond to factions who seek public and political goals, not scientific purity. The team was carefully crafted to be made up of technical personnel with no pronounced emotional investment in the final outcomes of these deve</w:t>
      </w:r>
      <w:r w:rsidRPr="00511C93">
        <w:rPr>
          <w:rFonts w:eastAsia="Verdana" w:cstheme="minorBidi"/>
          <w:b w:val="0"/>
          <w:sz w:val="18"/>
        </w:rPr>
        <w:t>l</w:t>
      </w:r>
      <w:r w:rsidRPr="00511C93">
        <w:rPr>
          <w:rFonts w:eastAsia="Verdana" w:cstheme="minorBidi"/>
          <w:b w:val="0"/>
          <w:sz w:val="18"/>
        </w:rPr>
        <w:t>opments. This paper asserts no proposed final resolution of the issues. These, nevertheless, will have major impact on the industrial societies.</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HPC community currently faces two major challenges in achieving these goals of developing a robust HPC expe</w:t>
      </w:r>
      <w:r w:rsidRPr="00511C93">
        <w:rPr>
          <w:rFonts w:eastAsia="Verdana" w:cstheme="minorBidi"/>
          <w:b w:val="0"/>
          <w:sz w:val="18"/>
        </w:rPr>
        <w:t>r</w:t>
      </w:r>
      <w:r w:rsidRPr="00511C93">
        <w:rPr>
          <w:rFonts w:eastAsia="Verdana" w:cstheme="minorBidi"/>
          <w:b w:val="0"/>
          <w:sz w:val="18"/>
        </w:rPr>
        <w:t>imental design. The first is the difficulty of allowing for the seamless incorporation of emerging technologies and tec</w:t>
      </w:r>
      <w:r w:rsidRPr="00511C93">
        <w:rPr>
          <w:rFonts w:eastAsia="Verdana" w:cstheme="minorBidi"/>
          <w:b w:val="0"/>
          <w:sz w:val="18"/>
        </w:rPr>
        <w:t>h</w:t>
      </w:r>
      <w:r w:rsidRPr="00511C93">
        <w:rPr>
          <w:rFonts w:eastAsia="Verdana" w:cstheme="minorBidi"/>
          <w:b w:val="0"/>
          <w:sz w:val="18"/>
        </w:rPr>
        <w:t>niques. The second is constructing a virtually unassailable Verification, Validation and Test (VV&amp;T) strategy. It must be compelling to both the professional science community and the lay community.</w:t>
      </w:r>
      <w:r w:rsidR="00F625C3" w:rsidRPr="00511C93">
        <w:rPr>
          <w:rFonts w:eastAsia="Verdana" w:cstheme="minorBidi"/>
          <w:b w:val="0"/>
          <w:sz w:val="18"/>
        </w:rPr>
        <w:t xml:space="preserve"> </w:t>
      </w:r>
      <w:r w:rsidRPr="00511C93">
        <w:rPr>
          <w:rFonts w:eastAsia="Verdana" w:cstheme="minorBidi"/>
          <w:b w:val="0"/>
          <w:sz w:val="18"/>
        </w:rPr>
        <w:t>The paper first identifies the need for careful definition of the issues to be illuminated, past efforts to achieve these goals, and observed impediments to that achievement. The composition of the tea</w:t>
      </w:r>
      <w:r w:rsidR="008F6356">
        <w:rPr>
          <w:rFonts w:eastAsia="Verdana" w:cstheme="minorBidi"/>
          <w:b w:val="0"/>
          <w:sz w:val="18"/>
        </w:rPr>
        <w:t>m was deemed as critical. T</w:t>
      </w:r>
      <w:r w:rsidRPr="00511C93">
        <w:rPr>
          <w:rFonts w:eastAsia="Verdana" w:cstheme="minorBidi"/>
          <w:b w:val="0"/>
          <w:sz w:val="18"/>
        </w:rPr>
        <w:t xml:space="preserve">he composition of the team is discussed, with special attention to the rationales for the inclusion of </w:t>
      </w:r>
      <w:r w:rsidR="000A3300" w:rsidRPr="00511C93">
        <w:rPr>
          <w:rFonts w:eastAsia="Verdana" w:cstheme="minorBidi"/>
          <w:b w:val="0"/>
          <w:sz w:val="18"/>
        </w:rPr>
        <w:t>a wide range of researchers from both the behavioral and computer sciences</w:t>
      </w:r>
      <w:r w:rsidRPr="00511C93">
        <w:rPr>
          <w:rFonts w:eastAsia="Verdana" w:cstheme="minorBidi"/>
          <w:b w:val="0"/>
          <w:sz w:val="18"/>
        </w:rPr>
        <w:t>. This was an ad-hoc team, with no</w:t>
      </w:r>
      <w:r w:rsidR="000A3300" w:rsidRPr="00511C93">
        <w:rPr>
          <w:rFonts w:eastAsia="Verdana" w:cstheme="minorBidi"/>
          <w:b w:val="0"/>
          <w:sz w:val="18"/>
        </w:rPr>
        <w:t xml:space="preserve"> expectation </w:t>
      </w:r>
      <w:r w:rsidRPr="00511C93">
        <w:rPr>
          <w:rFonts w:eastAsia="Verdana" w:cstheme="minorBidi"/>
          <w:b w:val="0"/>
          <w:sz w:val="18"/>
        </w:rPr>
        <w:t xml:space="preserve">of gain or </w:t>
      </w:r>
      <w:r w:rsidR="000A3300" w:rsidRPr="00511C93">
        <w:rPr>
          <w:rFonts w:eastAsia="Verdana" w:cstheme="minorBidi"/>
          <w:b w:val="0"/>
          <w:sz w:val="18"/>
        </w:rPr>
        <w:t xml:space="preserve">intention of </w:t>
      </w:r>
      <w:r w:rsidRPr="00511C93">
        <w:rPr>
          <w:rFonts w:eastAsia="Verdana" w:cstheme="minorBidi"/>
          <w:b w:val="0"/>
          <w:sz w:val="18"/>
        </w:rPr>
        <w:t>further collective activity.</w:t>
      </w:r>
    </w:p>
    <w:p w:rsidR="009027E4" w:rsidRDefault="00E72F13" w:rsidP="00E72F13">
      <w:pPr>
        <w:pStyle w:val="CCSHead"/>
        <w:jc w:val="both"/>
        <w:rPr>
          <w:rFonts w:eastAsia="Verdana" w:cstheme="minorBidi"/>
          <w:b w:val="0"/>
          <w:sz w:val="18"/>
        </w:rPr>
      </w:pPr>
      <w:r w:rsidRPr="00511C93">
        <w:rPr>
          <w:rFonts w:eastAsia="Verdana" w:cstheme="minorBidi"/>
          <w:b w:val="0"/>
          <w:sz w:val="18"/>
        </w:rPr>
        <w:t xml:space="preserve">The paper then turns to a quick review of the impacts of past evolutions in transportation and the painful disruptions occasioned thereby. Next there is a survey of the issues now beginning to be observed </w:t>
      </w:r>
      <w:r w:rsidR="008F6356">
        <w:rPr>
          <w:rFonts w:eastAsia="Verdana" w:cstheme="minorBidi"/>
          <w:b w:val="0"/>
          <w:sz w:val="18"/>
        </w:rPr>
        <w:t>in</w:t>
      </w:r>
      <w:r w:rsidRPr="00511C93">
        <w:rPr>
          <w:rFonts w:eastAsia="Verdana" w:cstheme="minorBidi"/>
          <w:b w:val="0"/>
          <w:sz w:val="18"/>
        </w:rPr>
        <w:t xml:space="preserve"> the industrial societies as we move from fossil fuels to renewable or more efficient energy production and utilization. Self-driving autonomy will be described and characterized. A similar analysis examines some of the evolution</w:t>
      </w:r>
      <w:r w:rsidR="008F6356">
        <w:rPr>
          <w:rFonts w:eastAsia="Verdana" w:cstheme="minorBidi"/>
          <w:b w:val="0"/>
          <w:sz w:val="18"/>
        </w:rPr>
        <w:t>s of HPC, Q</w:t>
      </w:r>
      <w:r w:rsidRPr="00511C93">
        <w:rPr>
          <w:rFonts w:eastAsia="Verdana" w:cstheme="minorBidi"/>
          <w:b w:val="0"/>
          <w:sz w:val="18"/>
        </w:rPr>
        <w:t xml:space="preserve">uick </w:t>
      </w:r>
      <w:r w:rsidR="008F6356">
        <w:rPr>
          <w:rFonts w:eastAsia="Verdana" w:cstheme="minorBidi"/>
          <w:b w:val="0"/>
          <w:sz w:val="18"/>
        </w:rPr>
        <w:t xml:space="preserve">appraisals </w:t>
      </w:r>
      <w:r w:rsidRPr="00511C93">
        <w:rPr>
          <w:rFonts w:eastAsia="Verdana" w:cstheme="minorBidi"/>
          <w:b w:val="0"/>
          <w:sz w:val="18"/>
        </w:rPr>
        <w:t>and</w:t>
      </w:r>
      <w:r w:rsidR="008F6356" w:rsidRPr="008F6356">
        <w:rPr>
          <w:rFonts w:eastAsia="Verdana" w:cstheme="minorBidi"/>
          <w:b w:val="0"/>
          <w:sz w:val="18"/>
        </w:rPr>
        <w:t xml:space="preserve"> </w:t>
      </w:r>
      <w:r w:rsidR="008F6356" w:rsidRPr="00511C93">
        <w:rPr>
          <w:rFonts w:eastAsia="Verdana" w:cstheme="minorBidi"/>
          <w:b w:val="0"/>
          <w:sz w:val="18"/>
        </w:rPr>
        <w:t>overview</w:t>
      </w:r>
      <w:r w:rsidRPr="00511C93">
        <w:rPr>
          <w:rFonts w:eastAsia="Verdana" w:cstheme="minorBidi"/>
          <w:b w:val="0"/>
          <w:sz w:val="18"/>
        </w:rPr>
        <w:t xml:space="preserve"> quantifying the impacts in time scales of both hardware and software </w:t>
      </w:r>
      <w:r w:rsidR="008F6356">
        <w:rPr>
          <w:rFonts w:eastAsia="Verdana" w:cstheme="minorBidi"/>
          <w:b w:val="0"/>
          <w:sz w:val="18"/>
        </w:rPr>
        <w:t>are</w:t>
      </w:r>
      <w:r w:rsidRPr="00511C93">
        <w:rPr>
          <w:rFonts w:eastAsia="Verdana" w:cstheme="minorBidi"/>
          <w:b w:val="0"/>
          <w:sz w:val="18"/>
        </w:rPr>
        <w:t xml:space="preserve"> presented.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Then a review of some of the impacts of HPC will be </w:t>
      </w:r>
      <w:r w:rsidR="008F6356">
        <w:rPr>
          <w:rFonts w:eastAsia="Verdana" w:cstheme="minorBidi"/>
          <w:b w:val="0"/>
          <w:sz w:val="18"/>
        </w:rPr>
        <w:t>o</w:t>
      </w:r>
      <w:r w:rsidR="008F6356">
        <w:rPr>
          <w:rFonts w:eastAsia="Verdana" w:cstheme="minorBidi"/>
          <w:b w:val="0"/>
          <w:sz w:val="18"/>
        </w:rPr>
        <w:t>f</w:t>
      </w:r>
      <w:r w:rsidR="008F6356">
        <w:rPr>
          <w:rFonts w:eastAsia="Verdana" w:cstheme="minorBidi"/>
          <w:b w:val="0"/>
          <w:sz w:val="18"/>
        </w:rPr>
        <w:t>fered</w:t>
      </w:r>
      <w:r w:rsidRPr="00511C93">
        <w:rPr>
          <w:rFonts w:eastAsia="Verdana" w:cstheme="minorBidi"/>
          <w:b w:val="0"/>
          <w:sz w:val="18"/>
        </w:rPr>
        <w:t>, with the emphasis on the obstacles to efficient ado</w:t>
      </w:r>
      <w:r w:rsidRPr="00511C93">
        <w:rPr>
          <w:rFonts w:eastAsia="Verdana" w:cstheme="minorBidi"/>
          <w:b w:val="0"/>
          <w:sz w:val="18"/>
        </w:rPr>
        <w:t>p</w:t>
      </w:r>
      <w:r w:rsidRPr="00511C93">
        <w:rPr>
          <w:rFonts w:eastAsia="Verdana" w:cstheme="minorBidi"/>
          <w:b w:val="0"/>
          <w:sz w:val="18"/>
        </w:rPr>
        <w:t>tion of the power of HPC</w:t>
      </w:r>
      <w:r w:rsidR="008F6356">
        <w:rPr>
          <w:rFonts w:eastAsia="Verdana" w:cstheme="minorBidi"/>
          <w:b w:val="0"/>
          <w:sz w:val="18"/>
        </w:rPr>
        <w:t>. This</w:t>
      </w:r>
      <w:r w:rsidRPr="00511C93">
        <w:rPr>
          <w:rFonts w:eastAsia="Verdana" w:cstheme="minorBidi"/>
          <w:b w:val="0"/>
          <w:sz w:val="18"/>
        </w:rPr>
        <w:t xml:space="preserve"> was witnessed during some of the authors' five decades of work in computers. More difficult is assessing the future timing of the advent of the new technologies and techniques that may enable the ana</w:t>
      </w:r>
      <w:r w:rsidRPr="00511C93">
        <w:rPr>
          <w:rFonts w:eastAsia="Verdana" w:cstheme="minorBidi"/>
          <w:b w:val="0"/>
          <w:sz w:val="18"/>
        </w:rPr>
        <w:t>l</w:t>
      </w:r>
      <w:r w:rsidRPr="00511C93">
        <w:rPr>
          <w:rFonts w:eastAsia="Verdana" w:cstheme="minorBidi"/>
          <w:b w:val="0"/>
          <w:sz w:val="18"/>
        </w:rPr>
        <w:t>yses proposed in the proffered experimental design te</w:t>
      </w:r>
      <w:r w:rsidRPr="00511C93">
        <w:rPr>
          <w:rFonts w:eastAsia="Verdana" w:cstheme="minorBidi"/>
          <w:b w:val="0"/>
          <w:sz w:val="18"/>
        </w:rPr>
        <w:t>m</w:t>
      </w:r>
      <w:r w:rsidRPr="00511C93">
        <w:rPr>
          <w:rFonts w:eastAsia="Verdana" w:cstheme="minorBidi"/>
          <w:b w:val="0"/>
          <w:sz w:val="18"/>
        </w:rPr>
        <w:t xml:space="preserve">plate. A hard look at the </w:t>
      </w:r>
      <w:r w:rsidR="00A17DC4">
        <w:rPr>
          <w:rFonts w:eastAsia="Verdana" w:cstheme="minorBidi"/>
          <w:b w:val="0"/>
          <w:sz w:val="18"/>
        </w:rPr>
        <w:t xml:space="preserve">statistical </w:t>
      </w:r>
      <w:r w:rsidR="008F6356">
        <w:rPr>
          <w:rFonts w:eastAsia="Verdana" w:cstheme="minorBidi"/>
          <w:b w:val="0"/>
          <w:sz w:val="18"/>
        </w:rPr>
        <w:t>precision</w:t>
      </w:r>
      <w:r w:rsidR="008F6356" w:rsidRPr="00511C93">
        <w:rPr>
          <w:rFonts w:eastAsia="Verdana" w:cstheme="minorBidi"/>
          <w:b w:val="0"/>
          <w:sz w:val="18"/>
        </w:rPr>
        <w:t xml:space="preserve"> </w:t>
      </w:r>
      <w:r w:rsidRPr="00511C93">
        <w:rPr>
          <w:rFonts w:eastAsia="Verdana" w:cstheme="minorBidi"/>
          <w:b w:val="0"/>
          <w:sz w:val="18"/>
        </w:rPr>
        <w:t xml:space="preserve">of projections indicates the seriousness of the analysis. That </w:t>
      </w:r>
      <w:r w:rsidR="008F6356">
        <w:rPr>
          <w:rFonts w:eastAsia="Verdana" w:cstheme="minorBidi"/>
          <w:b w:val="0"/>
          <w:sz w:val="18"/>
        </w:rPr>
        <w:t>foreseen</w:t>
      </w:r>
      <w:r w:rsidR="008F6356" w:rsidRPr="00511C93">
        <w:rPr>
          <w:rFonts w:eastAsia="Verdana" w:cstheme="minorBidi"/>
          <w:b w:val="0"/>
          <w:sz w:val="18"/>
        </w:rPr>
        <w:t xml:space="preserve"> </w:t>
      </w:r>
      <w:r w:rsidRPr="00511C93">
        <w:rPr>
          <w:rFonts w:eastAsia="Verdana" w:cstheme="minorBidi"/>
          <w:b w:val="0"/>
          <w:sz w:val="18"/>
        </w:rPr>
        <w:t>template is finally laid out, explicated and justified.</w:t>
      </w:r>
    </w:p>
    <w:p w:rsidR="00E72F13" w:rsidRPr="00B5047B" w:rsidRDefault="00E72F13" w:rsidP="00E72F13">
      <w:pPr>
        <w:pStyle w:val="CCSHead"/>
        <w:rPr>
          <w:lang w:eastAsia="it-IT"/>
        </w:rPr>
      </w:pPr>
      <w:r w:rsidRPr="00B5047B">
        <w:rPr>
          <w:lang w:eastAsia="it-IT"/>
        </w:rPr>
        <w:lastRenderedPageBreak/>
        <w:t>CCS CONCEPTS</w:t>
      </w:r>
    </w:p>
    <w:p w:rsidR="00B5047B" w:rsidRDefault="00B5047B" w:rsidP="00B5047B">
      <w:pPr>
        <w:pStyle w:val="CCSDescription"/>
        <w:rPr>
          <w:lang w:eastAsia="it-IT"/>
        </w:rPr>
      </w:pPr>
      <w:r w:rsidRPr="00511C93">
        <w:t>• </w:t>
      </w:r>
      <w:r>
        <w:t>Computing/technology policy, 50</w:t>
      </w:r>
      <w:r w:rsidR="007721C8">
        <w:rPr>
          <w:lang w:eastAsia="it-IT"/>
        </w:rPr>
        <w:t>0</w:t>
      </w:r>
      <w:r w:rsidR="007721C8" w:rsidRPr="00511C93">
        <w:t xml:space="preserve"> • </w:t>
      </w:r>
      <w:r>
        <w:rPr>
          <w:lang w:eastAsia="it-IT"/>
        </w:rPr>
        <w:t>Model development and Analysis, 500</w:t>
      </w:r>
      <w:r w:rsidR="00E72F13" w:rsidRPr="00511C93">
        <w:t xml:space="preserve"> • </w:t>
      </w:r>
      <w:r>
        <w:rPr>
          <w:lang w:eastAsia="it-IT"/>
        </w:rPr>
        <w:t>Simulation theory, 400</w:t>
      </w:r>
      <w:r w:rsidR="00F625C3" w:rsidRPr="00511C93">
        <w:t xml:space="preserve"> </w:t>
      </w:r>
      <w:r w:rsidR="00E72F13" w:rsidRPr="00511C93">
        <w:t>• </w:t>
      </w:r>
      <w:r>
        <w:rPr>
          <w:lang w:eastAsia="it-IT"/>
        </w:rPr>
        <w:t>Software cre</w:t>
      </w:r>
      <w:r>
        <w:rPr>
          <w:lang w:eastAsia="it-IT"/>
        </w:rPr>
        <w:t>a</w:t>
      </w:r>
      <w:r>
        <w:rPr>
          <w:lang w:eastAsia="it-IT"/>
        </w:rPr>
        <w:t xml:space="preserve">tion and management, 300 </w:t>
      </w:r>
    </w:p>
    <w:p w:rsidR="00B5047B" w:rsidRDefault="00B5047B" w:rsidP="00B5047B">
      <w:pPr>
        <w:pStyle w:val="CCSDescription"/>
        <w:rPr>
          <w:lang w:eastAsia="it-IT"/>
        </w:rPr>
      </w:pPr>
    </w:p>
    <w:p w:rsidR="00E72F13" w:rsidRPr="00CB487B" w:rsidRDefault="00E72F13" w:rsidP="00B5047B">
      <w:pPr>
        <w:pStyle w:val="CCSDescription"/>
        <w:rPr>
          <w:b/>
          <w:lang w:eastAsia="it-IT"/>
        </w:rPr>
      </w:pPr>
      <w:r w:rsidRPr="00CB487B">
        <w:rPr>
          <w:b/>
          <w:lang w:eastAsia="it-IT"/>
        </w:rPr>
        <w:t>KEYWORDS</w:t>
      </w:r>
    </w:p>
    <w:p w:rsidR="00E72F13" w:rsidRPr="00511C93" w:rsidRDefault="00E72F13" w:rsidP="00E72F13">
      <w:pPr>
        <w:pStyle w:val="KeyWords"/>
        <w:rPr>
          <w:lang w:eastAsia="it-IT"/>
        </w:rPr>
      </w:pPr>
      <w:r w:rsidRPr="00511C93">
        <w:rPr>
          <w:lang w:eastAsia="it-IT"/>
        </w:rPr>
        <w:t>Emerging Technologies, Disruptive Technologies, Beha</w:t>
      </w:r>
      <w:r w:rsidRPr="00511C93">
        <w:rPr>
          <w:lang w:eastAsia="it-IT"/>
        </w:rPr>
        <w:t>v</w:t>
      </w:r>
      <w:r w:rsidRPr="00511C93">
        <w:rPr>
          <w:lang w:eastAsia="it-IT"/>
        </w:rPr>
        <w:t>ior Modeling, Quantum Computation, Experimental D</w:t>
      </w:r>
      <w:r w:rsidRPr="00511C93">
        <w:rPr>
          <w:lang w:eastAsia="it-IT"/>
        </w:rPr>
        <w:t>e</w:t>
      </w:r>
      <w:r w:rsidRPr="00511C93">
        <w:rPr>
          <w:lang w:eastAsia="it-IT"/>
        </w:rPr>
        <w:t>sign.</w:t>
      </w:r>
    </w:p>
    <w:p w:rsidR="00E72F13" w:rsidRPr="00511C93" w:rsidRDefault="00E72F13" w:rsidP="00B5047B">
      <w:pPr>
        <w:pStyle w:val="RefFormatHead"/>
        <w:keepNext/>
        <w:keepLines/>
      </w:pPr>
      <w:r w:rsidRPr="00511C93">
        <w:t>ACM Reference format:</w:t>
      </w:r>
    </w:p>
    <w:p w:rsidR="00E72F13" w:rsidRPr="00511C93" w:rsidRDefault="00E72F13" w:rsidP="00586B0E">
      <w:pPr>
        <w:pStyle w:val="RefFormatPara"/>
        <w:ind w:left="180" w:right="180"/>
      </w:pPr>
      <w:proofErr w:type="gramStart"/>
      <w:r w:rsidRPr="00511C93">
        <w:t>Mark C. Davis, Jennifer H. Nolan, Dan M. Davis, and E. Philip Am</w:t>
      </w:r>
      <w:r w:rsidR="007721C8">
        <w:t>burn.</w:t>
      </w:r>
      <w:proofErr w:type="gramEnd"/>
      <w:r w:rsidR="007721C8">
        <w:t xml:space="preserve"> 2023.</w:t>
      </w:r>
      <w:r w:rsidRPr="00511C93">
        <w:t xml:space="preserve"> </w:t>
      </w:r>
      <w:r w:rsidRPr="00511C93">
        <w:rPr>
          <w:bCs/>
        </w:rPr>
        <w:t xml:space="preserve">Designing Malleable Experimental HPC Designs: Creating </w:t>
      </w:r>
      <w:r w:rsidR="00F3790F" w:rsidRPr="00511C93">
        <w:rPr>
          <w:bCs/>
        </w:rPr>
        <w:t xml:space="preserve">Simulations </w:t>
      </w:r>
      <w:r w:rsidR="00F3790F">
        <w:rPr>
          <w:bCs/>
        </w:rPr>
        <w:t xml:space="preserve">of </w:t>
      </w:r>
      <w:r w:rsidRPr="00511C93">
        <w:rPr>
          <w:bCs/>
        </w:rPr>
        <w:t xml:space="preserve">Major Social Change. </w:t>
      </w:r>
      <w:proofErr w:type="gramStart"/>
      <w:r w:rsidRPr="00511C93">
        <w:rPr>
          <w:bCs/>
        </w:rPr>
        <w:t xml:space="preserve">In </w:t>
      </w:r>
      <w:r w:rsidRPr="00511C93">
        <w:rPr>
          <w:bCs/>
          <w:i/>
        </w:rPr>
        <w:t>Proceedings of SC23 ACM, New York, NY, USA, 10 pages.</w:t>
      </w:r>
      <w:proofErr w:type="gramEnd"/>
      <w:r w:rsidRPr="00511C93">
        <w:t xml:space="preserve"> https://doi.org/10.1145/1234567890</w:t>
      </w:r>
    </w:p>
    <w:p w:rsidR="00E72F13" w:rsidRPr="00511C93" w:rsidRDefault="00E72F13" w:rsidP="00E72F13">
      <w:pPr>
        <w:pStyle w:val="Head1"/>
      </w:pPr>
      <w:r w:rsidRPr="00511C93">
        <w:t> </w:t>
      </w:r>
      <w:r w:rsidRPr="00511C93">
        <w:t>Introduction</w:t>
      </w:r>
    </w:p>
    <w:p w:rsidR="00E72F13" w:rsidRPr="00511C93" w:rsidRDefault="00E72F13" w:rsidP="00EC073C">
      <w:pPr>
        <w:pStyle w:val="Para"/>
        <w:rPr>
          <w:lang w:eastAsia="ja-JP"/>
        </w:rPr>
      </w:pPr>
      <w:proofErr w:type="gramStart"/>
      <w:r w:rsidRPr="00511C93">
        <w:rPr>
          <w:lang w:eastAsia="it-IT"/>
        </w:rPr>
        <w:t>Heilmeier catechism treatment of subject.</w:t>
      </w:r>
      <w:proofErr w:type="gramEnd"/>
    </w:p>
    <w:p w:rsidR="00E72F13" w:rsidRPr="00511C93" w:rsidRDefault="00E72F13" w:rsidP="00E72F13">
      <w:pPr>
        <w:pStyle w:val="Head2"/>
      </w:pPr>
      <w:r w:rsidRPr="00511C93">
        <w:t>Paper Organization</w:t>
      </w:r>
    </w:p>
    <w:p w:rsidR="00E72F13" w:rsidRPr="00511C93" w:rsidRDefault="00E72F13" w:rsidP="00EC073C">
      <w:pPr>
        <w:pStyle w:val="Para"/>
      </w:pPr>
      <w:r w:rsidRPr="00511C93">
        <w:rPr>
          <w:lang w:eastAsia="it-IT"/>
        </w:rPr>
        <w:t>This paper is laid out in the following orde</w:t>
      </w:r>
      <w:r w:rsidR="00EC073C">
        <w:rPr>
          <w:lang w:eastAsia="it-IT"/>
        </w:rPr>
        <w:t>r</w:t>
      </w:r>
      <w:r w:rsidRPr="00511C93">
        <w:t>:</w:t>
      </w:r>
    </w:p>
    <w:p w:rsidR="007C3265" w:rsidRPr="00511C93" w:rsidRDefault="007C3265" w:rsidP="007C3265">
      <w:pPr>
        <w:pStyle w:val="SC-head3"/>
        <w:numPr>
          <w:ilvl w:val="2"/>
          <w:numId w:val="3"/>
        </w:numPr>
        <w:ind w:left="810"/>
      </w:pPr>
      <w:r w:rsidRPr="00511C93">
        <w:t>Background</w:t>
      </w:r>
    </w:p>
    <w:p w:rsidR="007C3265" w:rsidRPr="00511C93" w:rsidRDefault="007C3265" w:rsidP="007C3265">
      <w:pPr>
        <w:pStyle w:val="SC-head3"/>
        <w:numPr>
          <w:ilvl w:val="3"/>
          <w:numId w:val="3"/>
        </w:numPr>
        <w:ind w:left="1440"/>
      </w:pPr>
      <w:r w:rsidRPr="00511C93">
        <w:t>Urbanization</w:t>
      </w:r>
    </w:p>
    <w:p w:rsidR="007C3265" w:rsidRPr="00511C93" w:rsidRDefault="007C3265" w:rsidP="007C3265">
      <w:pPr>
        <w:pStyle w:val="SC-head3"/>
        <w:numPr>
          <w:ilvl w:val="3"/>
          <w:numId w:val="3"/>
        </w:numPr>
        <w:ind w:left="1440"/>
      </w:pPr>
      <w:r w:rsidRPr="00511C93">
        <w:t>Electrification of the Industrial World</w:t>
      </w:r>
    </w:p>
    <w:p w:rsidR="007C3265" w:rsidRPr="00511C93" w:rsidRDefault="007C3265" w:rsidP="007C3265">
      <w:pPr>
        <w:pStyle w:val="SC-head3"/>
        <w:numPr>
          <w:ilvl w:val="3"/>
          <w:numId w:val="3"/>
        </w:numPr>
        <w:ind w:left="1440"/>
      </w:pPr>
      <w:r w:rsidRPr="00511C93">
        <w:t>Internal combustion engine</w:t>
      </w:r>
    </w:p>
    <w:p w:rsidR="007C3265" w:rsidRPr="00511C93" w:rsidRDefault="007C3265" w:rsidP="007C3265">
      <w:pPr>
        <w:pStyle w:val="SC-head3"/>
        <w:numPr>
          <w:ilvl w:val="3"/>
          <w:numId w:val="3"/>
        </w:numPr>
        <w:ind w:left="1440"/>
      </w:pPr>
      <w:r w:rsidRPr="00511C93">
        <w:t>20</w:t>
      </w:r>
      <w:r w:rsidRPr="00511C93">
        <w:rPr>
          <w:vertAlign w:val="superscript"/>
        </w:rPr>
        <w:t>th</w:t>
      </w:r>
      <w:r w:rsidRPr="00511C93">
        <w:t xml:space="preserve"> Century Computer Revolution</w:t>
      </w:r>
    </w:p>
    <w:p w:rsidR="007C3265" w:rsidRPr="00511C93" w:rsidRDefault="007C3265" w:rsidP="007C3265">
      <w:pPr>
        <w:pStyle w:val="SC-head3"/>
        <w:numPr>
          <w:ilvl w:val="3"/>
          <w:numId w:val="3"/>
        </w:numPr>
        <w:ind w:left="1440"/>
      </w:pPr>
      <w:r w:rsidRPr="00511C93">
        <w:t>Concept of Disruptive Technologies</w:t>
      </w:r>
    </w:p>
    <w:p w:rsidR="007C3265" w:rsidRPr="00511C93" w:rsidRDefault="007C3265" w:rsidP="007C3265">
      <w:pPr>
        <w:pStyle w:val="SC-head3"/>
        <w:numPr>
          <w:ilvl w:val="3"/>
          <w:numId w:val="3"/>
        </w:numPr>
        <w:ind w:left="1440"/>
      </w:pPr>
      <w:r w:rsidRPr="00511C93">
        <w:t>Need for Emerging Technologies</w:t>
      </w:r>
    </w:p>
    <w:p w:rsidR="007C3265" w:rsidRPr="00511C93" w:rsidRDefault="007C3265" w:rsidP="007C3265">
      <w:pPr>
        <w:pStyle w:val="SC-head3"/>
        <w:numPr>
          <w:ilvl w:val="3"/>
          <w:numId w:val="3"/>
        </w:numPr>
        <w:ind w:left="1440"/>
      </w:pPr>
      <w:r w:rsidRPr="00511C93">
        <w:t>Setting Goals</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alternative power</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Autonomous Vehicles</w:t>
      </w:r>
    </w:p>
    <w:p w:rsidR="007C3265" w:rsidRPr="00511C93" w:rsidRDefault="007C3265" w:rsidP="007C3265">
      <w:pPr>
        <w:pStyle w:val="Para"/>
        <w:numPr>
          <w:ilvl w:val="2"/>
          <w:numId w:val="3"/>
        </w:numPr>
        <w:ind w:left="810"/>
        <w:rPr>
          <w:rFonts w:cs="Linux Libertine"/>
          <w:i/>
        </w:rPr>
      </w:pPr>
      <w:r w:rsidRPr="00511C93">
        <w:rPr>
          <w:rStyle w:val="Label"/>
          <w:rFonts w:cs="Linux Libertine"/>
          <w:i/>
        </w:rPr>
        <w:t>Emerging Capabilities in Quantum Computing</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Emerging Capabilities in Big Data</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Emerging Capabilities in AI/Deep Learning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Pre-nascent Capabilities in Behavior Modeling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Projections needed for Decision Makers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Optimal way to Convey the Ranges of those Projections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Discussion of Risk and Mitigation Thereof</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Verification, Validation and Test (VV*T) Issues</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Conclusion</w:t>
      </w:r>
    </w:p>
    <w:p w:rsidR="00E72F13" w:rsidRPr="00511C93" w:rsidRDefault="00E72F13" w:rsidP="00E72F13">
      <w:pPr>
        <w:pStyle w:val="Head2"/>
        <w:ind w:left="720"/>
      </w:pPr>
      <w:r w:rsidRPr="00511C93">
        <w:t>Background</w:t>
      </w:r>
    </w:p>
    <w:p w:rsidR="005332AD" w:rsidRPr="00511C93" w:rsidRDefault="005332AD" w:rsidP="00EC073C">
      <w:pPr>
        <w:pStyle w:val="SC-head3"/>
      </w:pPr>
      <w:r w:rsidRPr="00511C93">
        <w:t>Urbanization d</w:t>
      </w:r>
    </w:p>
    <w:p w:rsidR="005332AD" w:rsidRPr="00511C93" w:rsidRDefault="005332AD" w:rsidP="00EC073C">
      <w:pPr>
        <w:pStyle w:val="SC-head3"/>
      </w:pPr>
      <w:r w:rsidRPr="00511C93">
        <w:t>Electrification of the Industrial World</w:t>
      </w:r>
    </w:p>
    <w:p w:rsidR="009167FD" w:rsidRPr="00511C93" w:rsidRDefault="009167FD" w:rsidP="00EC073C">
      <w:pPr>
        <w:pStyle w:val="SC-head3"/>
      </w:pPr>
      <w:r w:rsidRPr="00511C93">
        <w:t>Internal combustion engine</w:t>
      </w:r>
    </w:p>
    <w:p w:rsidR="009167FD" w:rsidRPr="00511C93" w:rsidRDefault="009167FD" w:rsidP="00EC073C">
      <w:pPr>
        <w:pStyle w:val="SC-head3"/>
      </w:pPr>
      <w:r w:rsidRPr="00511C93">
        <w:t>20</w:t>
      </w:r>
      <w:r w:rsidRPr="00511C93">
        <w:rPr>
          <w:vertAlign w:val="superscript"/>
        </w:rPr>
        <w:t>th</w:t>
      </w:r>
      <w:r w:rsidRPr="00511C93">
        <w:t xml:space="preserve"> Century Computer Revolution</w:t>
      </w:r>
    </w:p>
    <w:p w:rsidR="009167FD" w:rsidRPr="00511C93" w:rsidRDefault="009167FD" w:rsidP="00EC073C">
      <w:pPr>
        <w:pStyle w:val="SC-head3"/>
      </w:pPr>
      <w:r w:rsidRPr="00511C93">
        <w:t>Concept of Disruptive Technologies</w:t>
      </w:r>
    </w:p>
    <w:p w:rsidR="009167FD" w:rsidRPr="00511C93" w:rsidRDefault="009167FD" w:rsidP="00EC073C">
      <w:pPr>
        <w:pStyle w:val="SC-head3"/>
      </w:pPr>
      <w:r w:rsidRPr="00511C93">
        <w:t>Need for Emerging Technologies</w:t>
      </w:r>
    </w:p>
    <w:p w:rsidR="009167FD" w:rsidRPr="00511C93" w:rsidRDefault="009167FD" w:rsidP="00EC073C">
      <w:pPr>
        <w:pStyle w:val="SC-head3"/>
      </w:pPr>
      <w:r w:rsidRPr="00511C93">
        <w:t>Setting Goals</w:t>
      </w:r>
    </w:p>
    <w:p w:rsidR="00E72F13" w:rsidRPr="00511C93" w:rsidRDefault="00E72F13" w:rsidP="00E72F13">
      <w:pPr>
        <w:pStyle w:val="Head1"/>
        <w:rPr>
          <w:rFonts w:ascii="Linux Biolinum" w:hAnsi="Linux Biolinum" w:cs="Linux Biolinum"/>
        </w:rPr>
      </w:pPr>
      <w:r w:rsidRPr="00511C93">
        <w:rPr>
          <w:rStyle w:val="Label"/>
        </w:rPr>
        <w:t xml:space="preserve">Foreseen issues with </w:t>
      </w:r>
      <w:r w:rsidR="007721C8">
        <w:rPr>
          <w:rStyle w:val="Label"/>
        </w:rPr>
        <w:t>A</w:t>
      </w:r>
      <w:r w:rsidRPr="00511C93">
        <w:rPr>
          <w:rStyle w:val="Label"/>
        </w:rPr>
        <w:t xml:space="preserve">lternative </w:t>
      </w:r>
      <w:r w:rsidR="007721C8">
        <w:rPr>
          <w:rStyle w:val="Label"/>
        </w:rPr>
        <w:t>P</w:t>
      </w:r>
      <w:r w:rsidRPr="00511C93">
        <w:rPr>
          <w:rStyle w:val="Label"/>
        </w:rPr>
        <w:t>ower</w:t>
      </w:r>
    </w:p>
    <w:p w:rsidR="00E72F13" w:rsidRPr="00511C93" w:rsidRDefault="00E72F13" w:rsidP="00E72F13">
      <w:pPr>
        <w:pStyle w:val="Head1"/>
        <w:rPr>
          <w:rFonts w:ascii="Linux Biolinum" w:hAnsi="Linux Biolinum" w:cs="Linux Biolinum"/>
        </w:rPr>
      </w:pPr>
      <w:r w:rsidRPr="00511C93">
        <w:rPr>
          <w:rStyle w:val="Label"/>
        </w:rPr>
        <w:lastRenderedPageBreak/>
        <w:t>Foreseen issues with Autonomous Veh</w:t>
      </w:r>
      <w:r w:rsidRPr="00511C93">
        <w:rPr>
          <w:rStyle w:val="Label"/>
        </w:rPr>
        <w:t>i</w:t>
      </w:r>
      <w:r w:rsidRPr="00511C93">
        <w:rPr>
          <w:rStyle w:val="Label"/>
        </w:rPr>
        <w:t>cles</w:t>
      </w:r>
    </w:p>
    <w:p w:rsidR="00E72F13" w:rsidRPr="00511C93" w:rsidRDefault="00E72F13" w:rsidP="00E72F13">
      <w:pPr>
        <w:pStyle w:val="Head1"/>
      </w:pPr>
      <w:r w:rsidRPr="00511C93">
        <w:rPr>
          <w:rStyle w:val="Label"/>
        </w:rPr>
        <w:t>Emerging Capabilities in Quantum Co</w:t>
      </w:r>
      <w:r w:rsidRPr="00511C93">
        <w:rPr>
          <w:rStyle w:val="Label"/>
        </w:rPr>
        <w:t>m</w:t>
      </w:r>
      <w:r w:rsidRPr="00511C93">
        <w:rPr>
          <w:rStyle w:val="Label"/>
        </w:rPr>
        <w:t>puting</w:t>
      </w:r>
    </w:p>
    <w:p w:rsidR="00E72F13" w:rsidRPr="00511C93" w:rsidRDefault="00E72F13" w:rsidP="00E72F13">
      <w:pPr>
        <w:pStyle w:val="Head1"/>
        <w:rPr>
          <w:rFonts w:ascii="Linux Biolinum" w:hAnsi="Linux Biolinum" w:cs="Linux Biolinum"/>
        </w:rPr>
      </w:pPr>
      <w:r w:rsidRPr="00511C93">
        <w:rPr>
          <w:rStyle w:val="Label"/>
        </w:rPr>
        <w:t>Emerging Capabilities in Big Data</w:t>
      </w:r>
    </w:p>
    <w:p w:rsidR="00E72F13" w:rsidRPr="00511C93" w:rsidRDefault="00E72F13" w:rsidP="00E72F13">
      <w:pPr>
        <w:pStyle w:val="Head1"/>
        <w:rPr>
          <w:rStyle w:val="Label"/>
          <w:rFonts w:ascii="Linux Biolinum" w:hAnsi="Linux Biolinum" w:cs="Linux Biolinum"/>
        </w:rPr>
      </w:pPr>
      <w:r w:rsidRPr="00511C93">
        <w:rPr>
          <w:rStyle w:val="Label"/>
        </w:rPr>
        <w:t>Emerging Capabilities in AI/Deep Lear</w:t>
      </w:r>
      <w:r w:rsidRPr="00511C93">
        <w:rPr>
          <w:rStyle w:val="Label"/>
        </w:rPr>
        <w:t>n</w:t>
      </w:r>
      <w:r w:rsidRPr="00511C93">
        <w:rPr>
          <w:rStyle w:val="Label"/>
        </w:rPr>
        <w:t>ing</w:t>
      </w:r>
    </w:p>
    <w:p w:rsidR="00E72F13" w:rsidRPr="00511C93" w:rsidRDefault="00E72F13" w:rsidP="00E72F13">
      <w:pPr>
        <w:pStyle w:val="Head1"/>
        <w:rPr>
          <w:rStyle w:val="Label"/>
          <w:rFonts w:ascii="Linux Biolinum" w:hAnsi="Linux Biolinum" w:cs="Linux Biolinum"/>
        </w:rPr>
      </w:pPr>
      <w:r w:rsidRPr="00511C93">
        <w:rPr>
          <w:rStyle w:val="Label"/>
        </w:rPr>
        <w:t>Pre-nascent Capabilities in Behavior Modeling</w:t>
      </w:r>
    </w:p>
    <w:p w:rsidR="00E72F13" w:rsidRPr="00511C93" w:rsidRDefault="00E72F13" w:rsidP="00E72F13">
      <w:pPr>
        <w:pStyle w:val="Head1"/>
        <w:rPr>
          <w:rStyle w:val="Label"/>
          <w:rFonts w:ascii="Linux Biolinum" w:hAnsi="Linux Biolinum" w:cs="Linux Biolinum"/>
        </w:rPr>
      </w:pPr>
      <w:r w:rsidRPr="00511C93">
        <w:rPr>
          <w:rStyle w:val="Label"/>
        </w:rPr>
        <w:t>Projections needed for Decision Makers</w:t>
      </w:r>
    </w:p>
    <w:p w:rsidR="00E72F13" w:rsidRPr="00511C93" w:rsidRDefault="00E72F13" w:rsidP="00E72F13">
      <w:pPr>
        <w:pStyle w:val="Head1"/>
        <w:rPr>
          <w:rStyle w:val="Label"/>
          <w:rFonts w:ascii="Linux Biolinum" w:hAnsi="Linux Biolinum" w:cs="Linux Biolinum"/>
        </w:rPr>
      </w:pPr>
      <w:r w:rsidRPr="00511C93">
        <w:rPr>
          <w:rStyle w:val="Label"/>
        </w:rPr>
        <w:t>Optimal way to Convey the Ranges of those Projections</w:t>
      </w:r>
    </w:p>
    <w:p w:rsidR="00E72F13" w:rsidRPr="00511C93" w:rsidRDefault="00E72F13" w:rsidP="00E72F13">
      <w:pPr>
        <w:pStyle w:val="Head1"/>
        <w:rPr>
          <w:rStyle w:val="Label"/>
          <w:rFonts w:ascii="Linux Biolinum" w:hAnsi="Linux Biolinum" w:cs="Linux Biolinum"/>
        </w:rPr>
      </w:pPr>
      <w:r w:rsidRPr="00511C93">
        <w:rPr>
          <w:rStyle w:val="Label"/>
        </w:rPr>
        <w:t>Discussion of Risk and Mitigation Ther</w:t>
      </w:r>
      <w:r w:rsidRPr="00511C93">
        <w:rPr>
          <w:rStyle w:val="Label"/>
        </w:rPr>
        <w:t>e</w:t>
      </w:r>
      <w:r w:rsidRPr="00511C93">
        <w:rPr>
          <w:rStyle w:val="Label"/>
        </w:rPr>
        <w:t>of</w:t>
      </w:r>
    </w:p>
    <w:p w:rsidR="00E72F13" w:rsidRPr="00511C93" w:rsidRDefault="00E72F13" w:rsidP="00E72F13">
      <w:pPr>
        <w:pStyle w:val="Head1"/>
      </w:pPr>
      <w:r w:rsidRPr="00511C93">
        <w:t>Verification, Validation and Test (VV*T) Issues</w:t>
      </w:r>
    </w:p>
    <w:p w:rsidR="00E72F13" w:rsidRPr="00511C93" w:rsidRDefault="00E72F13" w:rsidP="00E72F13">
      <w:pPr>
        <w:pStyle w:val="Head1"/>
      </w:pPr>
      <w:r w:rsidRPr="00511C93">
        <w:t>Conclusion</w:t>
      </w:r>
    </w:p>
    <w:p w:rsidR="00E72F13" w:rsidRPr="00511C93" w:rsidRDefault="00E72F13" w:rsidP="00EC073C">
      <w:pPr>
        <w:pStyle w:val="Para"/>
      </w:pPr>
    </w:p>
    <w:p w:rsidR="00E72F13" w:rsidRPr="00AD4B84" w:rsidRDefault="00EC073C" w:rsidP="00EC073C">
      <w:pPr>
        <w:pStyle w:val="Para"/>
        <w:rPr>
          <w:i/>
          <w:lang w:eastAsia="ja-JP"/>
        </w:rPr>
      </w:pPr>
      <w:r>
        <w:rPr>
          <w:lang w:eastAsia="it-IT"/>
        </w:rPr>
        <w:t xml:space="preserve">Insert </w:t>
      </w:r>
      <w:r w:rsidR="00E72F13" w:rsidRPr="00511C93">
        <w:rPr>
          <w:lang w:eastAsia="it-IT"/>
        </w:rPr>
        <w:t xml:space="preserve">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w:t>
      </w:r>
    </w:p>
    <w:p w:rsidR="00E72F13" w:rsidRPr="00511C93" w:rsidRDefault="00E72F13" w:rsidP="00E72F13">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4"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w:t>
      </w:r>
      <w:r w:rsidRPr="00511C93">
        <w:rPr>
          <w:i/>
          <w:iCs/>
        </w:rPr>
        <w:t>m</w:t>
      </w:r>
      <w:r w:rsidRPr="00511C93">
        <w:rPr>
          <w:i/>
          <w:iCs/>
        </w:rPr>
        <w:t>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xml:space="preserve"> (2nd. </w:t>
      </w:r>
      <w:proofErr w:type="gramStart"/>
      <w:r w:rsidRPr="00511C93">
        <w:t>ed</w:t>
      </w:r>
      <w:proofErr w:type="gramEnd"/>
      <w:r w:rsidRPr="00511C93">
        <w:t>.). Wiley, New York, NY</w:t>
      </w:r>
      <w:proofErr w:type="gramStart"/>
      <w:r w:rsidRPr="00511C93">
        <w:t>..</w:t>
      </w:r>
      <w:proofErr w:type="gramEnd"/>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A03" w:rsidRDefault="00C33A03" w:rsidP="00E80AF5">
      <w:pPr>
        <w:spacing w:line="240" w:lineRule="auto"/>
      </w:pPr>
      <w:r>
        <w:separator/>
      </w:r>
    </w:p>
  </w:endnote>
  <w:endnote w:type="continuationSeparator" w:id="0">
    <w:p w:rsidR="00C33A03" w:rsidRDefault="00C33A03"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C33A03" w:rsidP="00586A35">
    <w:pPr>
      <w:pStyle w:val="Footer"/>
      <w:rPr>
        <w:rStyle w:val="PageNumber"/>
        <w:rFonts w:ascii="Linux Biolinum" w:hAnsi="Linux Biolinum" w:cs="Linux Biolinum"/>
      </w:rPr>
    </w:pPr>
  </w:p>
  <w:p w:rsidR="00586A35" w:rsidRPr="00586A35" w:rsidRDefault="00C33A03"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C33A03">
    <w:pPr>
      <w:pStyle w:val="Footer"/>
      <w:ind w:right="360"/>
      <w:rPr>
        <w:rFonts w:ascii="Linux Biolinum" w:hAnsi="Linux Biolinum" w:cs="Linux Biolinum"/>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A03" w:rsidRDefault="00C33A03" w:rsidP="00E80AF5">
      <w:pPr>
        <w:spacing w:line="240" w:lineRule="auto"/>
      </w:pPr>
      <w:r>
        <w:separator/>
      </w:r>
    </w:p>
  </w:footnote>
  <w:footnote w:type="continuationSeparator" w:id="0">
    <w:p w:rsidR="00C33A03" w:rsidRDefault="00C33A03"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C33A03"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E72F13"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w:t>
          </w:r>
          <w:r w:rsidR="00035999">
            <w:rPr>
              <w:rFonts w:ascii="Linux Biolinum" w:hAnsi="Linux Biolinum" w:cs="Linux Biolinum"/>
            </w:rPr>
            <w:t xml:space="preserve"> C</w:t>
          </w:r>
          <w:r w:rsidRPr="00E72F13">
            <w:rPr>
              <w:rFonts w:ascii="Linux Biolinum" w:hAnsi="Linux Biolinum" w:cs="Linux Biolinum"/>
            </w:rPr>
            <w:t xml:space="preserve">reating Simulations Major </w:t>
          </w:r>
          <w:r w:rsidR="00035999">
            <w:rPr>
              <w:rFonts w:ascii="Linux Biolinum" w:hAnsi="Linux Biolinum" w:cs="Linux Biolinum"/>
            </w:rPr>
            <w:t xml:space="preserve">of </w:t>
          </w:r>
          <w:r w:rsidRPr="00E72F13">
            <w:rPr>
              <w:rFonts w:ascii="Linux Biolinum" w:hAnsi="Linux Biolinum" w:cs="Linux Biolinum"/>
            </w:rPr>
            <w:t>Social Change</w:t>
          </w:r>
        </w:p>
      </w:tc>
      <w:tc>
        <w:tcPr>
          <w:tcW w:w="2500" w:type="pct"/>
          <w:vAlign w:val="center"/>
        </w:tcPr>
        <w:p w:rsidR="00586A35"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2B01E4" w:rsidRPr="00586A35" w:rsidRDefault="00C33A03" w:rsidP="00586A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autoHyphenation/>
  <w:characterSpacingControl w:val="doNotCompress"/>
  <w:footnotePr>
    <w:footnote w:id="-1"/>
    <w:footnote w:id="0"/>
  </w:footnotePr>
  <w:endnotePr>
    <w:endnote w:id="-1"/>
    <w:endnote w:id="0"/>
  </w:endnotePr>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5999"/>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2561"/>
    <w:rsid w:val="00193454"/>
    <w:rsid w:val="00196CC8"/>
    <w:rsid w:val="001A05B9"/>
    <w:rsid w:val="001A59F1"/>
    <w:rsid w:val="001B123A"/>
    <w:rsid w:val="001B6A1B"/>
    <w:rsid w:val="001B7215"/>
    <w:rsid w:val="001D19BA"/>
    <w:rsid w:val="001D2945"/>
    <w:rsid w:val="001D2E13"/>
    <w:rsid w:val="001D7B49"/>
    <w:rsid w:val="001E6275"/>
    <w:rsid w:val="001F2735"/>
    <w:rsid w:val="001F3EDC"/>
    <w:rsid w:val="001F7139"/>
    <w:rsid w:val="001F71F8"/>
    <w:rsid w:val="00200AA8"/>
    <w:rsid w:val="00201520"/>
    <w:rsid w:val="002018BF"/>
    <w:rsid w:val="002067C4"/>
    <w:rsid w:val="00210014"/>
    <w:rsid w:val="00210CE8"/>
    <w:rsid w:val="00215196"/>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522"/>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4C8A"/>
    <w:rsid w:val="004C55FB"/>
    <w:rsid w:val="004C579A"/>
    <w:rsid w:val="004D1412"/>
    <w:rsid w:val="004D216D"/>
    <w:rsid w:val="004D43D3"/>
    <w:rsid w:val="004D7489"/>
    <w:rsid w:val="004E0606"/>
    <w:rsid w:val="004E1C07"/>
    <w:rsid w:val="004E4056"/>
    <w:rsid w:val="004E78A0"/>
    <w:rsid w:val="004E7C8B"/>
    <w:rsid w:val="004F48A8"/>
    <w:rsid w:val="004F5903"/>
    <w:rsid w:val="004F5C07"/>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86B0E"/>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1C8"/>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265"/>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54CBE"/>
    <w:rsid w:val="008579F0"/>
    <w:rsid w:val="008603E6"/>
    <w:rsid w:val="00861F88"/>
    <w:rsid w:val="00862558"/>
    <w:rsid w:val="00863E9E"/>
    <w:rsid w:val="00864B8A"/>
    <w:rsid w:val="008650A5"/>
    <w:rsid w:val="00870F55"/>
    <w:rsid w:val="00871FF6"/>
    <w:rsid w:val="00873655"/>
    <w:rsid w:val="00873FE9"/>
    <w:rsid w:val="00875A37"/>
    <w:rsid w:val="0087756B"/>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1A4D"/>
    <w:rsid w:val="008F48B7"/>
    <w:rsid w:val="008F6356"/>
    <w:rsid w:val="00902474"/>
    <w:rsid w:val="00902786"/>
    <w:rsid w:val="009027E4"/>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450C"/>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17DC4"/>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8636F"/>
    <w:rsid w:val="00A9356B"/>
    <w:rsid w:val="00A93706"/>
    <w:rsid w:val="00A970B5"/>
    <w:rsid w:val="00AA47DC"/>
    <w:rsid w:val="00AA721E"/>
    <w:rsid w:val="00AB33B7"/>
    <w:rsid w:val="00AB4C86"/>
    <w:rsid w:val="00AB714D"/>
    <w:rsid w:val="00AC03DD"/>
    <w:rsid w:val="00AC11C7"/>
    <w:rsid w:val="00AC336D"/>
    <w:rsid w:val="00AC4609"/>
    <w:rsid w:val="00AC6AC9"/>
    <w:rsid w:val="00AD4B84"/>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30D6"/>
    <w:rsid w:val="00B251F9"/>
    <w:rsid w:val="00B2599E"/>
    <w:rsid w:val="00B32042"/>
    <w:rsid w:val="00B35E55"/>
    <w:rsid w:val="00B5047B"/>
    <w:rsid w:val="00B50A53"/>
    <w:rsid w:val="00B51D9B"/>
    <w:rsid w:val="00B53800"/>
    <w:rsid w:val="00B559AB"/>
    <w:rsid w:val="00B66A80"/>
    <w:rsid w:val="00B66B65"/>
    <w:rsid w:val="00B70DF9"/>
    <w:rsid w:val="00B72132"/>
    <w:rsid w:val="00B72265"/>
    <w:rsid w:val="00B74742"/>
    <w:rsid w:val="00B8673B"/>
    <w:rsid w:val="00B87B65"/>
    <w:rsid w:val="00B96B20"/>
    <w:rsid w:val="00BA033F"/>
    <w:rsid w:val="00BA4BC5"/>
    <w:rsid w:val="00BB09BD"/>
    <w:rsid w:val="00BB7C79"/>
    <w:rsid w:val="00BC04FB"/>
    <w:rsid w:val="00BC067C"/>
    <w:rsid w:val="00BC7799"/>
    <w:rsid w:val="00BD2043"/>
    <w:rsid w:val="00BD3366"/>
    <w:rsid w:val="00BD4388"/>
    <w:rsid w:val="00BD59E0"/>
    <w:rsid w:val="00BE2195"/>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3A03"/>
    <w:rsid w:val="00C377FD"/>
    <w:rsid w:val="00C40EB2"/>
    <w:rsid w:val="00C476BC"/>
    <w:rsid w:val="00C47E19"/>
    <w:rsid w:val="00C54582"/>
    <w:rsid w:val="00C637D1"/>
    <w:rsid w:val="00C67888"/>
    <w:rsid w:val="00C70C85"/>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87B"/>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44609"/>
    <w:rsid w:val="00D53134"/>
    <w:rsid w:val="00D613C0"/>
    <w:rsid w:val="00D63EEB"/>
    <w:rsid w:val="00D65898"/>
    <w:rsid w:val="00D663AD"/>
    <w:rsid w:val="00D67A18"/>
    <w:rsid w:val="00D7129D"/>
    <w:rsid w:val="00D720AC"/>
    <w:rsid w:val="00D73A53"/>
    <w:rsid w:val="00D8152D"/>
    <w:rsid w:val="00D81944"/>
    <w:rsid w:val="00D83FD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073C"/>
    <w:rsid w:val="00EC52F1"/>
    <w:rsid w:val="00ED05A8"/>
    <w:rsid w:val="00ED1756"/>
    <w:rsid w:val="00ED1B26"/>
    <w:rsid w:val="00ED1E68"/>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368F8"/>
    <w:rsid w:val="00F3790F"/>
    <w:rsid w:val="00F40BF3"/>
    <w:rsid w:val="00F41A43"/>
    <w:rsid w:val="00F43665"/>
    <w:rsid w:val="00F43F8A"/>
    <w:rsid w:val="00F51CAF"/>
    <w:rsid w:val="00F625C3"/>
    <w:rsid w:val="00F658B5"/>
    <w:rsid w:val="00F675C0"/>
    <w:rsid w:val="00F73EC2"/>
    <w:rsid w:val="00F7486C"/>
    <w:rsid w:val="00F756FA"/>
    <w:rsid w:val="00F83059"/>
    <w:rsid w:val="00F8724A"/>
    <w:rsid w:val="00F877BF"/>
    <w:rsid w:val="00F91BBE"/>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241"/>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131D20"/>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131D20"/>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EC073C"/>
    <w:pPr>
      <w:spacing w:before="0" w:line="264" w:lineRule="auto"/>
      <w:ind w:firstLine="0"/>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pPr>
    <w:rPr>
      <w:rFonts w:ascii="Linux Biolinum" w:hAnsi="Linux Biolinum" w:cs="Linux Biolinum"/>
      <w:i/>
    </w:rPr>
  </w:style>
  <w:style w:type="character" w:customStyle="1" w:styleId="ParaChar">
    <w:name w:val="Para Char"/>
    <w:basedOn w:val="DefaultParagraphFont"/>
    <w:link w:val="Para"/>
    <w:rsid w:val="00EC073C"/>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305FA62-8AE1-4197-BC93-D9E1424D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2</cp:revision>
  <cp:lastPrinted>2023-03-22T22:31:00Z</cp:lastPrinted>
  <dcterms:created xsi:type="dcterms:W3CDTF">2023-03-22T23:26:00Z</dcterms:created>
  <dcterms:modified xsi:type="dcterms:W3CDTF">2023-03-22T23:26:00Z</dcterms:modified>
</cp:coreProperties>
</file>