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rsidP="006D26B3">
            <w:pPr>
              <w:jc w:val="center"/>
              <w:rPr>
                <w:b/>
                <w:bCs/>
                <w:iCs/>
              </w:rPr>
            </w:pPr>
            <w:r>
              <w:rPr>
                <w:b/>
                <w:bCs/>
                <w:iCs/>
              </w:rPr>
              <w:t>Dan M. Davis</w:t>
            </w:r>
            <w:r w:rsidR="006D26B3">
              <w:rPr>
                <w:b/>
                <w:bCs/>
                <w:iCs/>
              </w:rPr>
              <w:t xml:space="preserve"> &amp; …</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947306" w:rsidP="006D26B3">
            <w:pPr>
              <w:jc w:val="center"/>
              <w:rPr>
                <w:b/>
                <w:bCs/>
                <w:iCs/>
              </w:rPr>
            </w:pPr>
            <w:r>
              <w:rPr>
                <w:b/>
                <w:bCs/>
                <w:iCs/>
              </w:rPr>
              <w:t>{dmdavis</w:t>
            </w:r>
            <w:r w:rsidR="00B27079">
              <w:rPr>
                <w:b/>
                <w:bCs/>
                <w:iCs/>
              </w:rPr>
              <w:t>, …</w:t>
            </w:r>
            <w:r>
              <w:rPr>
                <w:b/>
                <w:bCs/>
                <w:iCs/>
              </w:rPr>
              <w:t xml:space="preserve"> &amp;</w:t>
            </w:r>
            <w:r w:rsidR="00C836AB">
              <w:rPr>
                <w:b/>
                <w:bCs/>
                <w:iCs/>
              </w:rPr>
              <w:t xml:space="preserve"> </w:t>
            </w:r>
            <w:r w:rsidR="006D26B3">
              <w:rPr>
                <w:b/>
                <w:bCs/>
                <w:iCs/>
              </w:rPr>
              <w:t>…</w:t>
            </w:r>
            <w:r>
              <w:rPr>
                <w:b/>
                <w:bCs/>
                <w:iCs/>
              </w:rPr>
              <w:t xml:space="preserve">} </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 xml:space="preserve">The quantification of results, analysis of efficacy and enhancement of live instructional teaching techniques is now being enabled by advances in emerging technologies, </w:t>
      </w:r>
      <w:r w:rsidRPr="00EB6D99">
        <w:rPr>
          <w:b w:val="0"/>
          <w:i/>
          <w:iCs/>
        </w:rPr>
        <w:t>e.g.</w:t>
      </w:r>
      <w:r>
        <w:rPr>
          <w:b w:val="0"/>
          <w:iCs/>
        </w:rPr>
        <w:t xml:space="preserve"> 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B7B9B">
        <w:rPr>
          <w:b w:val="0"/>
          <w:iCs/>
        </w:rPr>
        <w:t xml:space="preserve">. </w:t>
      </w:r>
      <w:r w:rsidR="003E679D">
        <w:rPr>
          <w:b w:val="0"/>
          <w:iCs/>
        </w:rPr>
        <w:t xml:space="preserve">For millennia, sages, teachers, and mentors have been sought to help prepare people for </w:t>
      </w:r>
      <w:r w:rsidR="00EB6D99">
        <w:rPr>
          <w:b w:val="0"/>
          <w:iCs/>
        </w:rPr>
        <w:t>productive lives</w:t>
      </w:r>
      <w:r w:rsidR="003E679D">
        <w:rPr>
          <w:b w:val="0"/>
          <w:iCs/>
        </w:rPr>
        <w:t xml:space="preserve">.  Most of that search has been based on subjective and un-quantified </w:t>
      </w:r>
      <w:r w:rsidR="00A16E53">
        <w:rPr>
          <w:b w:val="0"/>
          <w:iCs/>
        </w:rPr>
        <w:t>impressions</w:t>
      </w:r>
      <w:r w:rsidR="003E679D">
        <w:rPr>
          <w:b w:val="0"/>
          <w:iCs/>
        </w:rPr>
        <w:t xml:space="preserve">.  The </w:t>
      </w:r>
      <w:r w:rsidR="00EB6D99">
        <w:rPr>
          <w:b w:val="0"/>
          <w:iCs/>
        </w:rPr>
        <w:t>obfuscational intercession</w:t>
      </w:r>
      <w:r w:rsidR="003E679D">
        <w:rPr>
          <w:b w:val="0"/>
          <w:iCs/>
        </w:rPr>
        <w:t xml:space="preserve"> of human emotions has masked even the modest ability people had to </w:t>
      </w:r>
      <w:r w:rsidR="00A16E53">
        <w:rPr>
          <w:b w:val="0"/>
          <w:iCs/>
        </w:rPr>
        <w:t xml:space="preserve">evaluate effectiveness. Data is adduced </w:t>
      </w:r>
      <w:r w:rsidR="003E679D">
        <w:rPr>
          <w:b w:val="0"/>
          <w:iCs/>
        </w:rPr>
        <w:t xml:space="preserve">to show how this conflation of personal attractiveness and teacher productivity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 xml:space="preserve">.  The authors have participated in DoD-Sponsored research in the use of virtual human conversational interfaces </w:t>
      </w:r>
      <w:r w:rsidR="00EB6D99">
        <w:rPr>
          <w:b w:val="0"/>
          <w:iCs/>
        </w:rPr>
        <w:t xml:space="preserve">and </w:t>
      </w:r>
      <w:r w:rsidR="003E679D">
        <w:rPr>
          <w:b w:val="0"/>
          <w:iCs/>
        </w:rPr>
        <w:t xml:space="preserve">that surfaced a number of issues </w:t>
      </w:r>
      <w:r w:rsidR="00EB6D99">
        <w:rPr>
          <w:b w:val="0"/>
          <w:iCs/>
        </w:rPr>
        <w:t>concerning</w:t>
      </w:r>
      <w:r w:rsidR="003E679D">
        <w:rPr>
          <w:b w:val="0"/>
          <w:iCs/>
        </w:rPr>
        <w:t xml:space="preserve"> teacher evaluation.  Concomitantly, many researchers </w:t>
      </w:r>
      <w:r w:rsidR="00EB6D99">
        <w:rPr>
          <w:b w:val="0"/>
          <w:iCs/>
        </w:rPr>
        <w:t xml:space="preserve">in computer aided education </w:t>
      </w:r>
      <w:r w:rsidR="003E679D">
        <w:rPr>
          <w:b w:val="0"/>
          <w:iCs/>
        </w:rPr>
        <w:t>have made significant strides in Learning Analytics that suggest the Artificial Intelligence community may have insights that could be transferred back to studies of live</w:t>
      </w:r>
      <w:r w:rsidR="00EB6D99">
        <w:rPr>
          <w:b w:val="0"/>
          <w:iCs/>
        </w:rPr>
        <w:t>-instruction</w:t>
      </w:r>
      <w:r w:rsidR="003E679D">
        <w:rPr>
          <w:b w:val="0"/>
          <w:iCs/>
        </w:rPr>
        <w:t xml:space="preserve"> </w:t>
      </w:r>
      <w:r w:rsidR="00A16E53">
        <w:rPr>
          <w:b w:val="0"/>
          <w:iCs/>
        </w:rPr>
        <w:t>environments</w:t>
      </w:r>
      <w:r w:rsidR="003E679D">
        <w:rPr>
          <w:b w:val="0"/>
          <w:iCs/>
        </w:rPr>
        <w:t xml:space="preserve">.  Those studies are surveyed and reported.  </w:t>
      </w:r>
      <w:r w:rsidR="005248A3">
        <w:rPr>
          <w:b w:val="0"/>
          <w:iCs/>
        </w:rPr>
        <w:t>Also, several emerging capabilities in the computational sciences have showed both results and promises for additional advances. These new technologies are outlined and reviewed.  Then the paper lays out work that posits the ability of machine learning</w:t>
      </w:r>
      <w:r w:rsidR="00EB6D99">
        <w:rPr>
          <w:b w:val="0"/>
          <w:iCs/>
        </w:rPr>
        <w:t xml:space="preserve"> and learning analytics</w:t>
      </w:r>
      <w:r w:rsidR="005248A3">
        <w:rPr>
          <w:b w:val="0"/>
          <w:iCs/>
        </w:rPr>
        <w:t xml:space="preserve"> to produce improved evaluation of human</w:t>
      </w:r>
      <w:r w:rsidR="00EB6D99">
        <w:rPr>
          <w:b w:val="0"/>
          <w:iCs/>
        </w:rPr>
        <w:t xml:space="preserve"> teacher</w:t>
      </w:r>
      <w:r w:rsidR="005248A3">
        <w:rPr>
          <w:b w:val="0"/>
          <w:iCs/>
        </w:rPr>
        <w:t>s.  All of these issues are then synthesized to produce a supportable path to a new set of psycho-metric tools for a better regimen of pre-selection evaluation, tailored education, and final competency assessment of instructional personnel in primary, secondary and, especially, tertiary education, a pressing current concern of the authors.  The conclusory remarks present the potential, the risks, the benefits, and the costs of a few paths to more optimal STEM education and training.</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w:t>
      </w:r>
      <w:r w:rsidR="00B27079">
        <w:rPr>
          <w:bCs/>
        </w:rPr>
        <w:t>Staff Member</w:t>
      </w:r>
      <w:r w:rsidR="00C836AB">
        <w:rPr>
          <w:bCs/>
        </w:rPr>
        <w:t xml:space="preserve"> at Catholic Polytechnic University and is </w:t>
      </w:r>
      <w:r>
        <w:rPr>
          <w:bCs/>
        </w:rPr>
        <w:t>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2071,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6D26B3" w:rsidRDefault="006D26B3">
      <w:pPr>
        <w:spacing w:before="120"/>
        <w:jc w:val="both"/>
        <w:rPr>
          <w:b/>
        </w:rPr>
      </w:pPr>
    </w:p>
    <w:p w:rsidR="006D26B3" w:rsidRDefault="006D26B3">
      <w:pPr>
        <w:spacing w:before="120"/>
        <w:jc w:val="both"/>
        <w:rPr>
          <w:b/>
        </w:rPr>
      </w:pPr>
      <w:r>
        <w:rPr>
          <w:b/>
        </w:rPr>
        <w:t xml:space="preserve">…, … </w:t>
      </w:r>
      <w:r w:rsidRPr="006D26B3">
        <w:t>is</w:t>
      </w:r>
      <w:r>
        <w:t xml:space="preserve"> a … … </w:t>
      </w:r>
    </w:p>
    <w:p w:rsidR="00B27079" w:rsidRDefault="00B27079" w:rsidP="00B27079">
      <w:pPr>
        <w:spacing w:before="120"/>
        <w:jc w:val="both"/>
        <w:rPr>
          <w:b/>
        </w:rPr>
      </w:pPr>
    </w:p>
    <w:p w:rsidR="00B27079" w:rsidRDefault="00B27079" w:rsidP="00B27079">
      <w:pPr>
        <w:spacing w:before="120"/>
        <w:jc w:val="both"/>
      </w:pPr>
      <w:r>
        <w:rPr>
          <w:b/>
        </w:rPr>
        <w:t xml:space="preserve">…, … </w:t>
      </w:r>
      <w:r w:rsidRPr="006D26B3">
        <w:t>is</w:t>
      </w:r>
      <w:r>
        <w:t xml:space="preserve"> a … … </w:t>
      </w:r>
    </w:p>
    <w:p w:rsidR="00B27079" w:rsidRDefault="00B27079" w:rsidP="00B27079">
      <w:pPr>
        <w:spacing w:before="120"/>
        <w:jc w:val="both"/>
        <w:rPr>
          <w:b/>
        </w:rPr>
      </w:pPr>
    </w:p>
    <w:p w:rsidR="006D26B3" w:rsidRDefault="00B27079">
      <w:pPr>
        <w:spacing w:before="120"/>
        <w:jc w:val="both"/>
        <w:rPr>
          <w:b/>
        </w:rPr>
      </w:pPr>
      <w:r>
        <w:rPr>
          <w:b/>
        </w:rPr>
        <w:t>…</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w:t>
      </w:r>
      <w:r>
        <w:rPr>
          <w:bCs/>
        </w:rPr>
        <w:lastRenderedPageBreak/>
        <w:t>development of science standards for the State of California. She received a B.A. degree from Tabor college in Hillsboro, Kansas as well as an M.A. Degree in music performance and an Ed.D.,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255" w:rsidRDefault="00AC1255" w:rsidP="004B4C30">
      <w:r>
        <w:separator/>
      </w:r>
    </w:p>
  </w:endnote>
  <w:endnote w:type="continuationSeparator" w:id="0">
    <w:p w:rsidR="00AC1255" w:rsidRDefault="00AC1255"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DE66F7">
      <w:rPr>
        <w:i/>
        <w:sz w:val="18"/>
        <w:szCs w:val="18"/>
      </w:rPr>
      <w:fldChar w:fldCharType="begin"/>
    </w:r>
    <w:r>
      <w:rPr>
        <w:i/>
        <w:sz w:val="18"/>
        <w:szCs w:val="18"/>
      </w:rPr>
      <w:instrText>PAGE</w:instrText>
    </w:r>
    <w:r w:rsidR="00DE66F7">
      <w:rPr>
        <w:i/>
        <w:sz w:val="18"/>
        <w:szCs w:val="18"/>
      </w:rPr>
      <w:fldChar w:fldCharType="separate"/>
    </w:r>
    <w:r w:rsidR="002A2FB2">
      <w:rPr>
        <w:i/>
        <w:noProof/>
        <w:sz w:val="18"/>
        <w:szCs w:val="18"/>
      </w:rPr>
      <w:t>1</w:t>
    </w:r>
    <w:r w:rsidR="00DE66F7">
      <w:rPr>
        <w:i/>
        <w:sz w:val="18"/>
        <w:szCs w:val="18"/>
      </w:rPr>
      <w:fldChar w:fldCharType="end"/>
    </w:r>
    <w:r>
      <w:rPr>
        <w:i/>
        <w:sz w:val="18"/>
        <w:szCs w:val="18"/>
      </w:rPr>
      <w:t xml:space="preserve"> of </w:t>
    </w:r>
    <w:r w:rsidR="00DE66F7">
      <w:rPr>
        <w:i/>
        <w:sz w:val="18"/>
        <w:szCs w:val="18"/>
      </w:rPr>
      <w:fldChar w:fldCharType="begin"/>
    </w:r>
    <w:r>
      <w:rPr>
        <w:i/>
        <w:sz w:val="18"/>
        <w:szCs w:val="18"/>
      </w:rPr>
      <w:instrText>NUMPAGES</w:instrText>
    </w:r>
    <w:r w:rsidR="00DE66F7">
      <w:rPr>
        <w:i/>
        <w:sz w:val="18"/>
        <w:szCs w:val="18"/>
      </w:rPr>
      <w:fldChar w:fldCharType="separate"/>
    </w:r>
    <w:r w:rsidR="002A2FB2">
      <w:rPr>
        <w:i/>
        <w:noProof/>
        <w:sz w:val="18"/>
        <w:szCs w:val="18"/>
      </w:rPr>
      <w:t>2</w:t>
    </w:r>
    <w:r w:rsidR="00DE66F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255" w:rsidRDefault="00AC1255" w:rsidP="004B4C30">
      <w:r>
        <w:separator/>
      </w:r>
    </w:p>
  </w:footnote>
  <w:footnote w:type="continuationSeparator" w:id="0">
    <w:p w:rsidR="00AC1255" w:rsidRDefault="00AC125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50002"/>
    <w:rsid w:val="00166A97"/>
    <w:rsid w:val="00174A36"/>
    <w:rsid w:val="001B0113"/>
    <w:rsid w:val="001E43FD"/>
    <w:rsid w:val="002A2FB2"/>
    <w:rsid w:val="00345374"/>
    <w:rsid w:val="00360D89"/>
    <w:rsid w:val="003A34B1"/>
    <w:rsid w:val="003E679D"/>
    <w:rsid w:val="004B4C30"/>
    <w:rsid w:val="005248A3"/>
    <w:rsid w:val="005F112E"/>
    <w:rsid w:val="00635719"/>
    <w:rsid w:val="00654822"/>
    <w:rsid w:val="00690412"/>
    <w:rsid w:val="006D26B3"/>
    <w:rsid w:val="006D6626"/>
    <w:rsid w:val="006E5FD3"/>
    <w:rsid w:val="007F4F44"/>
    <w:rsid w:val="00814987"/>
    <w:rsid w:val="008545CC"/>
    <w:rsid w:val="008B7B9B"/>
    <w:rsid w:val="00947306"/>
    <w:rsid w:val="00A16E53"/>
    <w:rsid w:val="00A5320A"/>
    <w:rsid w:val="00A87985"/>
    <w:rsid w:val="00AC1255"/>
    <w:rsid w:val="00B06735"/>
    <w:rsid w:val="00B27079"/>
    <w:rsid w:val="00C426E0"/>
    <w:rsid w:val="00C836AB"/>
    <w:rsid w:val="00CF3DAA"/>
    <w:rsid w:val="00DE66F7"/>
    <w:rsid w:val="00EA59A1"/>
    <w:rsid w:val="00EB6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4</cp:revision>
  <cp:lastPrinted>2021-07-10T13:53:00Z</cp:lastPrinted>
  <dcterms:created xsi:type="dcterms:W3CDTF">2021-07-10T13:53:00Z</dcterms:created>
  <dcterms:modified xsi:type="dcterms:W3CDTF">2021-07-10T14:13:00Z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