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330460">
      <w:pPr>
        <w:jc w:val="center"/>
        <w:rPr>
          <w:b/>
          <w:bCs/>
          <w:sz w:val="28"/>
        </w:rPr>
      </w:pPr>
      <w:r>
        <w:rPr>
          <w:b/>
          <w:bCs/>
          <w:sz w:val="28"/>
        </w:rPr>
        <w:t xml:space="preserve"> </w:t>
      </w:r>
    </w:p>
    <w:tbl>
      <w:tblPr>
        <w:tblW w:w="9360" w:type="dxa"/>
        <w:tblInd w:w="108" w:type="dxa"/>
        <w:tblLook w:val="0000"/>
      </w:tblPr>
      <w:tblGrid>
        <w:gridCol w:w="6210"/>
        <w:gridCol w:w="3150"/>
      </w:tblGrid>
      <w:tr w:rsidR="00C836AB" w:rsidTr="00C641F8">
        <w:trPr>
          <w:trHeight w:hRule="exact" w:val="273"/>
        </w:trPr>
        <w:tc>
          <w:tcPr>
            <w:tcW w:w="6210" w:type="dxa"/>
            <w:shd w:val="clear" w:color="auto" w:fill="auto"/>
            <w:vAlign w:val="center"/>
          </w:tcPr>
          <w:p w:rsidR="00C836AB" w:rsidRDefault="00C641F8" w:rsidP="00C641F8">
            <w:pPr>
              <w:jc w:val="center"/>
              <w:rPr>
                <w:b/>
                <w:bCs/>
                <w:iCs/>
              </w:rPr>
            </w:pPr>
            <w:r>
              <w:rPr>
                <w:b/>
                <w:bCs/>
                <w:iCs/>
              </w:rPr>
              <w:t xml:space="preserve">Jennifer H. </w:t>
            </w:r>
            <w:r w:rsidR="00624197">
              <w:rPr>
                <w:b/>
                <w:bCs/>
                <w:iCs/>
              </w:rPr>
              <w:t>Nolan,</w:t>
            </w:r>
            <w:r w:rsidR="00F07B26">
              <w:rPr>
                <w:b/>
                <w:bCs/>
                <w:iCs/>
              </w:rPr>
              <w:t xml:space="preserve"> Dan M. Davis, </w:t>
            </w:r>
            <w:r w:rsidR="00624197">
              <w:rPr>
                <w:b/>
                <w:bCs/>
                <w:iCs/>
              </w:rPr>
              <w:t xml:space="preserve"> </w:t>
            </w:r>
            <w:r w:rsidR="00663F93">
              <w:rPr>
                <w:b/>
                <w:bCs/>
                <w:iCs/>
              </w:rPr>
              <w:t>Jerome</w:t>
            </w:r>
            <w:r w:rsidR="00283B89">
              <w:rPr>
                <w:b/>
                <w:bCs/>
                <w:iCs/>
              </w:rPr>
              <w:t xml:space="preserve"> C.</w:t>
            </w:r>
            <w:r w:rsidR="00663F93">
              <w:rPr>
                <w:b/>
                <w:bCs/>
                <w:iCs/>
              </w:rPr>
              <w:t xml:space="preserve"> Placido</w:t>
            </w:r>
            <w:r w:rsidR="006D26B3">
              <w:rPr>
                <w:b/>
                <w:bCs/>
                <w:iCs/>
              </w:rPr>
              <w:t xml:space="preserve"> &amp; </w:t>
            </w:r>
            <w:r w:rsidR="00663F93">
              <w:rPr>
                <w:b/>
                <w:bCs/>
                <w:iCs/>
              </w:rPr>
              <w:t>John J. Tran</w:t>
            </w:r>
          </w:p>
        </w:tc>
        <w:tc>
          <w:tcPr>
            <w:tcW w:w="3150" w:type="dxa"/>
            <w:shd w:val="clear" w:color="auto" w:fill="auto"/>
            <w:vAlign w:val="center"/>
          </w:tcPr>
          <w:p w:rsidR="00C836AB" w:rsidRDefault="00C836AB">
            <w:pPr>
              <w:jc w:val="center"/>
              <w:rPr>
                <w:b/>
                <w:bCs/>
                <w:iCs/>
              </w:rPr>
            </w:pPr>
            <w:r>
              <w:rPr>
                <w:b/>
                <w:bCs/>
                <w:iCs/>
              </w:rPr>
              <w:t>Frederica J. Stassi</w:t>
            </w:r>
          </w:p>
        </w:tc>
      </w:tr>
      <w:tr w:rsidR="00C836AB" w:rsidTr="00C641F8">
        <w:trPr>
          <w:trHeight w:hRule="exact" w:val="273"/>
        </w:trPr>
        <w:tc>
          <w:tcPr>
            <w:tcW w:w="6210" w:type="dxa"/>
            <w:shd w:val="clear" w:color="auto" w:fill="auto"/>
            <w:vAlign w:val="center"/>
          </w:tcPr>
          <w:p w:rsidR="00C836AB" w:rsidRDefault="00C836AB">
            <w:pPr>
              <w:ind w:hanging="17"/>
              <w:jc w:val="center"/>
            </w:pPr>
            <w:r>
              <w:rPr>
                <w:b/>
                <w:bCs/>
                <w:iCs/>
              </w:rPr>
              <w:t>Catholic Polytechnic University</w:t>
            </w:r>
          </w:p>
        </w:tc>
        <w:tc>
          <w:tcPr>
            <w:tcW w:w="315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C641F8">
        <w:trPr>
          <w:trHeight w:hRule="exact" w:val="273"/>
        </w:trPr>
        <w:tc>
          <w:tcPr>
            <w:tcW w:w="6210" w:type="dxa"/>
            <w:shd w:val="clear" w:color="auto" w:fill="auto"/>
            <w:vAlign w:val="center"/>
          </w:tcPr>
          <w:p w:rsidR="00C836AB" w:rsidRDefault="00C836AB">
            <w:pPr>
              <w:jc w:val="center"/>
              <w:rPr>
                <w:b/>
                <w:bCs/>
                <w:iCs/>
              </w:rPr>
            </w:pPr>
            <w:r>
              <w:rPr>
                <w:b/>
                <w:bCs/>
                <w:iCs/>
              </w:rPr>
              <w:t>Los Angeles, California</w:t>
            </w:r>
          </w:p>
        </w:tc>
        <w:tc>
          <w:tcPr>
            <w:tcW w:w="3150" w:type="dxa"/>
            <w:shd w:val="clear" w:color="auto" w:fill="auto"/>
            <w:vAlign w:val="center"/>
          </w:tcPr>
          <w:p w:rsidR="00C836AB" w:rsidRDefault="00C836AB">
            <w:pPr>
              <w:jc w:val="center"/>
              <w:rPr>
                <w:b/>
                <w:bCs/>
                <w:iCs/>
              </w:rPr>
            </w:pPr>
            <w:r>
              <w:rPr>
                <w:b/>
                <w:bCs/>
                <w:iCs/>
              </w:rPr>
              <w:t>Lompoc, California</w:t>
            </w:r>
          </w:p>
        </w:tc>
      </w:tr>
      <w:tr w:rsidR="00C836AB" w:rsidTr="00C641F8">
        <w:trPr>
          <w:trHeight w:hRule="exact" w:val="273"/>
        </w:trPr>
        <w:tc>
          <w:tcPr>
            <w:tcW w:w="6210" w:type="dxa"/>
            <w:shd w:val="clear" w:color="auto" w:fill="auto"/>
            <w:vAlign w:val="center"/>
          </w:tcPr>
          <w:p w:rsidR="00C836AB" w:rsidRDefault="00947306" w:rsidP="00663F93">
            <w:pPr>
              <w:jc w:val="center"/>
              <w:rPr>
                <w:b/>
                <w:bCs/>
                <w:iCs/>
              </w:rPr>
            </w:pPr>
            <w:r>
              <w:rPr>
                <w:b/>
                <w:bCs/>
                <w:iCs/>
              </w:rPr>
              <w:t>{</w:t>
            </w:r>
            <w:r w:rsidR="00F07B26">
              <w:rPr>
                <w:b/>
                <w:bCs/>
                <w:iCs/>
              </w:rPr>
              <w:t xml:space="preserve"> </w:t>
            </w:r>
            <w:r>
              <w:rPr>
                <w:b/>
                <w:bCs/>
                <w:iCs/>
              </w:rPr>
              <w:t>ddavis</w:t>
            </w:r>
            <w:r w:rsidR="00B27079">
              <w:rPr>
                <w:b/>
                <w:bCs/>
                <w:iCs/>
              </w:rPr>
              <w:t>,</w:t>
            </w:r>
            <w:r w:rsidR="00624197">
              <w:rPr>
                <w:b/>
                <w:bCs/>
                <w:iCs/>
              </w:rPr>
              <w:t xml:space="preserve"> </w:t>
            </w:r>
            <w:proofErr w:type="spellStart"/>
            <w:r w:rsidR="00624197">
              <w:rPr>
                <w:b/>
                <w:bCs/>
                <w:iCs/>
              </w:rPr>
              <w:t>jnolan</w:t>
            </w:r>
            <w:proofErr w:type="spellEnd"/>
            <w:r w:rsidR="00624197">
              <w:rPr>
                <w:b/>
                <w:bCs/>
                <w:iCs/>
              </w:rPr>
              <w:t>,</w:t>
            </w:r>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r w:rsidR="00663F93">
              <w:rPr>
                <w:b/>
                <w:bCs/>
                <w:iCs/>
              </w:rPr>
              <w:t>jtran</w:t>
            </w:r>
            <w:r w:rsidR="00F07B26">
              <w:rPr>
                <w:b/>
                <w:bCs/>
                <w:iCs/>
              </w:rPr>
              <w:t xml:space="preserve"> </w:t>
            </w:r>
            <w:r w:rsidR="00663F93">
              <w:rPr>
                <w:b/>
                <w:bCs/>
                <w:iCs/>
              </w:rPr>
              <w:t>}</w:t>
            </w:r>
            <w:r w:rsidRPr="00947306">
              <w:rPr>
                <w:b/>
                <w:bCs/>
                <w:iCs/>
              </w:rPr>
              <w:t>@catholicpolytechnic.org</w:t>
            </w:r>
          </w:p>
        </w:tc>
        <w:tc>
          <w:tcPr>
            <w:tcW w:w="315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The</w:t>
      </w:r>
      <w:r w:rsidR="00843660">
        <w:rPr>
          <w:b w:val="0"/>
          <w:iCs/>
        </w:rPr>
        <w:t xml:space="preserve"> better</w:t>
      </w:r>
      <w:r>
        <w:rPr>
          <w:b w:val="0"/>
          <w:iCs/>
        </w:rPr>
        <w:t xml:space="preserve"> quantification of results, analysis of efficacy</w:t>
      </w:r>
      <w:r w:rsidR="00843660">
        <w:rPr>
          <w:b w:val="0"/>
          <w:iCs/>
        </w:rPr>
        <w:t>,</w:t>
      </w:r>
      <w:r>
        <w:rPr>
          <w:b w:val="0"/>
          <w:iCs/>
        </w:rPr>
        <w:t xml:space="preserve"> and enhancement of teaching techniques is now being enabled by ad</w:t>
      </w:r>
      <w:r w:rsidR="00843660">
        <w:rPr>
          <w:b w:val="0"/>
          <w:iCs/>
        </w:rPr>
        <w:t xml:space="preserve">vances in emerging technologies. </w:t>
      </w:r>
      <w:r>
        <w:rPr>
          <w:b w:val="0"/>
          <w:iCs/>
        </w:rPr>
        <w:t xml:space="preserve">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43660">
        <w:rPr>
          <w:b w:val="0"/>
          <w:iCs/>
        </w:rPr>
        <w:t xml:space="preserve"> are now feasible</w:t>
      </w:r>
      <w:r w:rsidR="008B7B9B">
        <w:rPr>
          <w:b w:val="0"/>
          <w:iCs/>
        </w:rPr>
        <w:t xml:space="preserve">. </w:t>
      </w:r>
      <w:r w:rsidR="00843660">
        <w:rPr>
          <w:b w:val="0"/>
          <w:iCs/>
        </w:rPr>
        <w:t>Across the</w:t>
      </w:r>
      <w:r w:rsidR="003E679D">
        <w:rPr>
          <w:b w:val="0"/>
          <w:iCs/>
        </w:rPr>
        <w:t xml:space="preserve"> millennia, </w:t>
      </w:r>
      <w:r w:rsidR="00843660">
        <w:rPr>
          <w:b w:val="0"/>
          <w:iCs/>
        </w:rPr>
        <w:t xml:space="preserve">history reports that </w:t>
      </w:r>
      <w:r w:rsidR="003E679D">
        <w:rPr>
          <w:b w:val="0"/>
          <w:iCs/>
        </w:rPr>
        <w:t xml:space="preserve">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w:t>
      </w:r>
      <w:r w:rsidR="00843660">
        <w:rPr>
          <w:b w:val="0"/>
          <w:iCs/>
        </w:rPr>
        <w:t xml:space="preserve">the evaluation of </w:t>
      </w:r>
      <w:r w:rsidR="003E679D">
        <w:rPr>
          <w:b w:val="0"/>
          <w:iCs/>
        </w:rPr>
        <w:t xml:space="preserve">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r w:rsidR="00EB6D99">
        <w:rPr>
          <w:b w:val="0"/>
          <w:iCs/>
        </w:rPr>
        <w:t>obfuscation</w:t>
      </w:r>
      <w:r w:rsidR="00843660">
        <w:rPr>
          <w:b w:val="0"/>
          <w:iCs/>
        </w:rPr>
        <w:t xml:space="preserve"> by</w:t>
      </w:r>
      <w:r w:rsidR="003E679D">
        <w:rPr>
          <w:b w:val="0"/>
          <w:iCs/>
        </w:rPr>
        <w:t xml:space="preserve"> human emotions has masked even the modest ability </w:t>
      </w:r>
      <w:r w:rsidR="00843660">
        <w:rPr>
          <w:b w:val="0"/>
          <w:iCs/>
        </w:rPr>
        <w:t>that previous generations</w:t>
      </w:r>
      <w:r w:rsidR="003E679D">
        <w:rPr>
          <w:b w:val="0"/>
          <w:iCs/>
        </w:rPr>
        <w:t xml:space="preserve"> had to </w:t>
      </w:r>
      <w:r w:rsidR="00A16E53">
        <w:rPr>
          <w:b w:val="0"/>
          <w:iCs/>
        </w:rPr>
        <w:t xml:space="preserve">evaluate </w:t>
      </w:r>
      <w:r w:rsidR="00843660">
        <w:rPr>
          <w:b w:val="0"/>
          <w:iCs/>
        </w:rPr>
        <w:t xml:space="preserve">pedagogical </w:t>
      </w:r>
      <w:r w:rsidR="00A16E53">
        <w:rPr>
          <w:b w:val="0"/>
          <w:iCs/>
        </w:rPr>
        <w:t xml:space="preserve">effectiveness. </w:t>
      </w:r>
      <w:r w:rsidR="00843660">
        <w:rPr>
          <w:b w:val="0"/>
          <w:iCs/>
        </w:rPr>
        <w:t>This paper adduces data</w:t>
      </w:r>
      <w:r w:rsidR="00A16E53">
        <w:rPr>
          <w:b w:val="0"/>
          <w:iCs/>
        </w:rPr>
        <w:t xml:space="preserve"> </w:t>
      </w:r>
      <w:r w:rsidR="003E679D">
        <w:rPr>
          <w:b w:val="0"/>
          <w:iCs/>
        </w:rPr>
        <w:t xml:space="preserve">to show how this conflation of </w:t>
      </w:r>
      <w:r w:rsidR="00843660">
        <w:rPr>
          <w:b w:val="0"/>
          <w:iCs/>
        </w:rPr>
        <w:t>the teacher's</w:t>
      </w:r>
      <w:r w:rsidR="003E679D">
        <w:rPr>
          <w:b w:val="0"/>
          <w:iCs/>
        </w:rPr>
        <w:t xml:space="preserve"> attractiveness and </w:t>
      </w:r>
      <w:r w:rsidR="00843660">
        <w:rPr>
          <w:b w:val="0"/>
          <w:iCs/>
        </w:rPr>
        <w:t>their</w:t>
      </w:r>
      <w:r w:rsidR="003E679D">
        <w:rPr>
          <w:b w:val="0"/>
          <w:iCs/>
        </w:rPr>
        <w:t xml:space="preserve"> </w:t>
      </w:r>
      <w:r w:rsidR="00843660">
        <w:rPr>
          <w:b w:val="0"/>
          <w:iCs/>
        </w:rPr>
        <w:t>effect on students</w:t>
      </w:r>
      <w:r w:rsidR="003E679D">
        <w:rPr>
          <w:b w:val="0"/>
          <w:iCs/>
        </w:rPr>
        <w:t xml:space="preserve">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78068F">
        <w:rPr>
          <w:b w:val="0"/>
          <w:iCs/>
        </w:rPr>
        <w:t xml:space="preserve"> During</w:t>
      </w:r>
      <w:r w:rsidR="003E679D">
        <w:rPr>
          <w:b w:val="0"/>
          <w:iCs/>
        </w:rPr>
        <w:t xml:space="preserve"> research in</w:t>
      </w:r>
      <w:r w:rsidR="0078068F">
        <w:rPr>
          <w:b w:val="0"/>
          <w:iCs/>
        </w:rPr>
        <w:t xml:space="preserve">to </w:t>
      </w:r>
      <w:r w:rsidR="003E679D">
        <w:rPr>
          <w:b w:val="0"/>
          <w:iCs/>
        </w:rPr>
        <w:t>virtual conversational interfaces</w:t>
      </w:r>
      <w:r w:rsidR="0078068F">
        <w:rPr>
          <w:b w:val="0"/>
          <w:iCs/>
        </w:rPr>
        <w:t>, the authors observed</w:t>
      </w:r>
      <w:r w:rsidR="00EB6D99">
        <w:rPr>
          <w:b w:val="0"/>
          <w:iCs/>
        </w:rPr>
        <w:t xml:space="preserve"> </w:t>
      </w:r>
      <w:r w:rsidR="003E679D">
        <w:rPr>
          <w:b w:val="0"/>
          <w:iCs/>
        </w:rPr>
        <w:t xml:space="preserve">a number of issues </w:t>
      </w:r>
      <w:r w:rsidR="00EB6D99">
        <w:rPr>
          <w:b w:val="0"/>
          <w:iCs/>
        </w:rPr>
        <w:t>concerning</w:t>
      </w:r>
      <w:r w:rsidR="003E679D">
        <w:rPr>
          <w:b w:val="0"/>
          <w:iCs/>
        </w:rPr>
        <w:t xml:space="preserve"> teacher evaluation.</w:t>
      </w:r>
      <w:r w:rsidR="00FC2A6B">
        <w:rPr>
          <w:b w:val="0"/>
          <w:iCs/>
        </w:rPr>
        <w:t xml:space="preserve"> </w:t>
      </w:r>
      <w:r w:rsidR="0078068F">
        <w:rPr>
          <w:b w:val="0"/>
          <w:iCs/>
        </w:rPr>
        <w:t>R</w:t>
      </w:r>
      <w:r w:rsidR="003E679D">
        <w:rPr>
          <w:b w:val="0"/>
          <w:iCs/>
        </w:rPr>
        <w:t>esearch</w:t>
      </w:r>
      <w:r w:rsidR="0078068F">
        <w:rPr>
          <w:b w:val="0"/>
          <w:iCs/>
        </w:rPr>
        <w:t xml:space="preserve">ers </w:t>
      </w:r>
      <w:r w:rsidR="003E679D">
        <w:rPr>
          <w:b w:val="0"/>
          <w:iCs/>
        </w:rPr>
        <w:t xml:space="preserve">have made significant strides in Learning Analytics </w:t>
      </w:r>
      <w:r w:rsidR="0078068F">
        <w:rPr>
          <w:b w:val="0"/>
          <w:iCs/>
        </w:rPr>
        <w:t>suggesting</w:t>
      </w:r>
      <w:r w:rsidR="003E679D">
        <w:rPr>
          <w:b w:val="0"/>
          <w:iCs/>
        </w:rPr>
        <w:t xml:space="preserve"> Artificial Intelligence communit</w:t>
      </w:r>
      <w:r w:rsidR="0078068F">
        <w:rPr>
          <w:b w:val="0"/>
          <w:iCs/>
        </w:rPr>
        <w:t>ies</w:t>
      </w:r>
      <w:r w:rsidR="003E679D">
        <w:rPr>
          <w:b w:val="0"/>
          <w:iCs/>
        </w:rPr>
        <w:t xml:space="preserve"> may have insights that could be </w:t>
      </w:r>
      <w:r w:rsidR="0078068F">
        <w:rPr>
          <w:b w:val="0"/>
          <w:iCs/>
        </w:rPr>
        <w:t>useful in</w:t>
      </w:r>
      <w:r w:rsidR="003E679D">
        <w:rPr>
          <w:b w:val="0"/>
          <w:iCs/>
        </w:rPr>
        <w:t xml:space="preserve">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5248A3">
        <w:rPr>
          <w:b w:val="0"/>
          <w:iCs/>
        </w:rPr>
        <w:t>Also, several emerging capabilities in the computational sciences have</w:t>
      </w:r>
      <w:r w:rsidR="0078068F">
        <w:rPr>
          <w:b w:val="0"/>
          <w:iCs/>
        </w:rPr>
        <w:t xml:space="preserve"> showed both results and future promise</w:t>
      </w:r>
      <w:r w:rsidR="005248A3">
        <w:rPr>
          <w:b w:val="0"/>
          <w:iCs/>
        </w:rPr>
        <w:t>. These new technologies are outlined and reviewed.</w:t>
      </w:r>
      <w:r w:rsidR="00FC2A6B">
        <w:rPr>
          <w:b w:val="0"/>
          <w:iCs/>
        </w:rPr>
        <w:t xml:space="preserve"> </w:t>
      </w:r>
      <w:r w:rsidR="0078068F">
        <w:rPr>
          <w:b w:val="0"/>
          <w:iCs/>
        </w:rPr>
        <w:t>T</w:t>
      </w:r>
      <w:r w:rsidR="005248A3">
        <w:rPr>
          <w:b w:val="0"/>
          <w:iCs/>
        </w:rPr>
        <w:t xml:space="preserve">he paper </w:t>
      </w:r>
      <w:r w:rsidR="0078068F">
        <w:rPr>
          <w:b w:val="0"/>
          <w:iCs/>
        </w:rPr>
        <w:t>disuses</w:t>
      </w:r>
      <w:r w:rsidR="005248A3">
        <w:rPr>
          <w:b w:val="0"/>
          <w:iCs/>
        </w:rPr>
        <w:t xml:space="preserve"> </w:t>
      </w:r>
      <w:r w:rsidR="0000473D">
        <w:rPr>
          <w:b w:val="0"/>
          <w:iCs/>
        </w:rPr>
        <w:t xml:space="preserve">emerging </w:t>
      </w:r>
      <w:r w:rsidR="0078068F">
        <w:rPr>
          <w:b w:val="0"/>
          <w:iCs/>
        </w:rPr>
        <w:t>cap</w:t>
      </w:r>
      <w:r w:rsidR="005248A3">
        <w:rPr>
          <w:b w:val="0"/>
          <w:iCs/>
        </w:rPr>
        <w:t>abilit</w:t>
      </w:r>
      <w:r w:rsidR="0078068F">
        <w:rPr>
          <w:b w:val="0"/>
          <w:iCs/>
        </w:rPr>
        <w:t>ies</w:t>
      </w:r>
      <w:r w:rsidR="005248A3">
        <w:rPr>
          <w:b w:val="0"/>
          <w:iCs/>
        </w:rPr>
        <w:t xml:space="preserve"> of machine learning</w:t>
      </w:r>
      <w:r w:rsidR="00EB6D99">
        <w:rPr>
          <w:b w:val="0"/>
          <w:iCs/>
        </w:rPr>
        <w:t xml:space="preserve"> and learning analytics</w:t>
      </w:r>
      <w:r w:rsidR="0000473D">
        <w:rPr>
          <w:b w:val="0"/>
          <w:iCs/>
        </w:rPr>
        <w:t>. They might</w:t>
      </w:r>
      <w:r w:rsidR="005248A3">
        <w:rPr>
          <w:b w:val="0"/>
          <w:iCs/>
        </w:rPr>
        <w:t xml:space="preserve"> </w:t>
      </w:r>
      <w:r w:rsidR="0000473D">
        <w:rPr>
          <w:b w:val="0"/>
          <w:iCs/>
        </w:rPr>
        <w:t>deliver</w:t>
      </w:r>
      <w:r w:rsidR="005248A3">
        <w:rPr>
          <w:b w:val="0"/>
          <w:iCs/>
        </w:rPr>
        <w:t xml:space="preserve"> improved evaluation of human</w:t>
      </w:r>
      <w:r w:rsidR="00EB6D99">
        <w:rPr>
          <w:b w:val="0"/>
          <w:iCs/>
        </w:rPr>
        <w:t xml:space="preserve"> teacher</w:t>
      </w:r>
      <w:r w:rsidR="005248A3">
        <w:rPr>
          <w:b w:val="0"/>
          <w:iCs/>
        </w:rPr>
        <w:t>s.</w:t>
      </w:r>
      <w:r w:rsidR="00FC2A6B">
        <w:rPr>
          <w:b w:val="0"/>
          <w:iCs/>
        </w:rPr>
        <w:t xml:space="preserve"> </w:t>
      </w:r>
      <w:r w:rsidR="005248A3">
        <w:rPr>
          <w:b w:val="0"/>
          <w:iCs/>
        </w:rPr>
        <w:t xml:space="preserve">All of these issues are then synthesized to produce a </w:t>
      </w:r>
      <w:r w:rsidR="0078068F">
        <w:rPr>
          <w:b w:val="0"/>
          <w:iCs/>
        </w:rPr>
        <w:t>viable</w:t>
      </w:r>
      <w:r w:rsidR="005248A3">
        <w:rPr>
          <w:b w:val="0"/>
          <w:iCs/>
        </w:rPr>
        <w:t xml:space="preserve"> path to a new set of psycho-metric tools for a better pre-selection evaluation, tailored </w:t>
      </w:r>
      <w:r w:rsidR="0000473D">
        <w:rPr>
          <w:b w:val="0"/>
          <w:iCs/>
        </w:rPr>
        <w:t>training</w:t>
      </w:r>
      <w:r w:rsidR="005248A3">
        <w:rPr>
          <w:b w:val="0"/>
          <w:iCs/>
        </w:rPr>
        <w:t>, and final competency assessment of instructional perso</w:t>
      </w:r>
      <w:r w:rsidR="00330460">
        <w:rPr>
          <w:b w:val="0"/>
          <w:iCs/>
        </w:rPr>
        <w:t>nnel</w:t>
      </w:r>
      <w:r w:rsidR="0000473D">
        <w:rPr>
          <w:b w:val="0"/>
          <w:iCs/>
        </w:rPr>
        <w:t>. This is</w:t>
      </w:r>
      <w:r w:rsidR="005248A3">
        <w:rPr>
          <w:b w:val="0"/>
          <w:iCs/>
        </w:rPr>
        <w:t xml:space="preserve"> a</w:t>
      </w:r>
      <w:r w:rsidR="00330460">
        <w:rPr>
          <w:b w:val="0"/>
          <w:iCs/>
        </w:rPr>
        <w:t>n especially</w:t>
      </w:r>
      <w:r w:rsidR="005248A3">
        <w:rPr>
          <w:b w:val="0"/>
          <w:iCs/>
        </w:rPr>
        <w:t xml:space="preserve"> pressing current concern of the authors.</w:t>
      </w:r>
    </w:p>
    <w:p w:rsidR="004B4C30" w:rsidRDefault="004B4C30"/>
    <w:p w:rsidR="004B4C30" w:rsidRDefault="004B4C30"/>
    <w:p w:rsidR="004B4C30" w:rsidRDefault="008B7B9B">
      <w:pPr>
        <w:pStyle w:val="Heading1"/>
      </w:pPr>
      <w:r>
        <w:t>ABOUT THE AUTHORS</w:t>
      </w:r>
    </w:p>
    <w:p w:rsidR="0000473D" w:rsidRPr="008545CC" w:rsidRDefault="0000473D" w:rsidP="000047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 xml:space="preserve">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w:t>
      </w:r>
      <w:r w:rsidR="00283B89" w:rsidRPr="00283B89">
        <w:lastRenderedPageBreak/>
        <w:t>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4B4C30" w:rsidRDefault="00663F93">
      <w:pPr>
        <w:spacing w:before="120"/>
        <w:jc w:val="both"/>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9F" w:rsidRDefault="007C679F" w:rsidP="004B4C30">
      <w:r>
        <w:separator/>
      </w:r>
    </w:p>
  </w:endnote>
  <w:endnote w:type="continuationSeparator" w:id="0">
    <w:p w:rsidR="007C679F" w:rsidRDefault="007C679F"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5460CC">
      <w:rPr>
        <w:i/>
        <w:sz w:val="18"/>
        <w:szCs w:val="18"/>
      </w:rPr>
      <w:fldChar w:fldCharType="begin"/>
    </w:r>
    <w:r>
      <w:rPr>
        <w:i/>
        <w:sz w:val="18"/>
        <w:szCs w:val="18"/>
      </w:rPr>
      <w:instrText>PAGE</w:instrText>
    </w:r>
    <w:r w:rsidR="005460CC">
      <w:rPr>
        <w:i/>
        <w:sz w:val="18"/>
        <w:szCs w:val="18"/>
      </w:rPr>
      <w:fldChar w:fldCharType="separate"/>
    </w:r>
    <w:r w:rsidR="00270FF1">
      <w:rPr>
        <w:i/>
        <w:noProof/>
        <w:sz w:val="18"/>
        <w:szCs w:val="18"/>
      </w:rPr>
      <w:t>1</w:t>
    </w:r>
    <w:r w:rsidR="005460CC">
      <w:rPr>
        <w:i/>
        <w:sz w:val="18"/>
        <w:szCs w:val="18"/>
      </w:rPr>
      <w:fldChar w:fldCharType="end"/>
    </w:r>
    <w:r>
      <w:rPr>
        <w:i/>
        <w:sz w:val="18"/>
        <w:szCs w:val="18"/>
      </w:rPr>
      <w:t xml:space="preserve"> of </w:t>
    </w:r>
    <w:r w:rsidR="005460CC">
      <w:rPr>
        <w:i/>
        <w:sz w:val="18"/>
        <w:szCs w:val="18"/>
      </w:rPr>
      <w:fldChar w:fldCharType="begin"/>
    </w:r>
    <w:r>
      <w:rPr>
        <w:i/>
        <w:sz w:val="18"/>
        <w:szCs w:val="18"/>
      </w:rPr>
      <w:instrText>NUMPAGES</w:instrText>
    </w:r>
    <w:r w:rsidR="005460CC">
      <w:rPr>
        <w:i/>
        <w:sz w:val="18"/>
        <w:szCs w:val="18"/>
      </w:rPr>
      <w:fldChar w:fldCharType="separate"/>
    </w:r>
    <w:r w:rsidR="00270FF1">
      <w:rPr>
        <w:i/>
        <w:noProof/>
        <w:sz w:val="18"/>
        <w:szCs w:val="18"/>
      </w:rPr>
      <w:t>2</w:t>
    </w:r>
    <w:r w:rsidR="005460CC">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9F" w:rsidRDefault="007C679F" w:rsidP="004B4C30">
      <w:r>
        <w:separator/>
      </w:r>
    </w:p>
  </w:footnote>
  <w:footnote w:type="continuationSeparator" w:id="0">
    <w:p w:rsidR="007C679F" w:rsidRDefault="007C679F"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473D"/>
    <w:rsid w:val="00050002"/>
    <w:rsid w:val="00096F7A"/>
    <w:rsid w:val="00166A97"/>
    <w:rsid w:val="00174A36"/>
    <w:rsid w:val="001B0113"/>
    <w:rsid w:val="001E43FD"/>
    <w:rsid w:val="00214213"/>
    <w:rsid w:val="00270FF1"/>
    <w:rsid w:val="00283B89"/>
    <w:rsid w:val="002A2FB2"/>
    <w:rsid w:val="002C07E8"/>
    <w:rsid w:val="00330460"/>
    <w:rsid w:val="00345374"/>
    <w:rsid w:val="00360D89"/>
    <w:rsid w:val="003A34B1"/>
    <w:rsid w:val="003C69C0"/>
    <w:rsid w:val="003E679D"/>
    <w:rsid w:val="0045137B"/>
    <w:rsid w:val="004834DF"/>
    <w:rsid w:val="004B4C30"/>
    <w:rsid w:val="005248A3"/>
    <w:rsid w:val="005460CC"/>
    <w:rsid w:val="005F112E"/>
    <w:rsid w:val="00624197"/>
    <w:rsid w:val="00635719"/>
    <w:rsid w:val="00654822"/>
    <w:rsid w:val="00663F93"/>
    <w:rsid w:val="00690412"/>
    <w:rsid w:val="006D26B3"/>
    <w:rsid w:val="006D6626"/>
    <w:rsid w:val="006E5FD3"/>
    <w:rsid w:val="0078068F"/>
    <w:rsid w:val="00781D1A"/>
    <w:rsid w:val="007C679F"/>
    <w:rsid w:val="007F4F44"/>
    <w:rsid w:val="00814987"/>
    <w:rsid w:val="00843660"/>
    <w:rsid w:val="008545CC"/>
    <w:rsid w:val="008A3E8B"/>
    <w:rsid w:val="008B7B9B"/>
    <w:rsid w:val="00910A36"/>
    <w:rsid w:val="00947306"/>
    <w:rsid w:val="00A14430"/>
    <w:rsid w:val="00A16E53"/>
    <w:rsid w:val="00A5320A"/>
    <w:rsid w:val="00A87985"/>
    <w:rsid w:val="00AC1255"/>
    <w:rsid w:val="00AC71A7"/>
    <w:rsid w:val="00B06735"/>
    <w:rsid w:val="00B27079"/>
    <w:rsid w:val="00BD6D63"/>
    <w:rsid w:val="00C426E0"/>
    <w:rsid w:val="00C641F8"/>
    <w:rsid w:val="00C836AB"/>
    <w:rsid w:val="00C84D77"/>
    <w:rsid w:val="00CF3DAA"/>
    <w:rsid w:val="00D576EC"/>
    <w:rsid w:val="00DE66F7"/>
    <w:rsid w:val="00EA59A1"/>
    <w:rsid w:val="00EB6D99"/>
    <w:rsid w:val="00ED74B8"/>
    <w:rsid w:val="00F07B26"/>
    <w:rsid w:val="00F84124"/>
    <w:rsid w:val="00F9529E"/>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2021-08-28T23:23:00Z</cp:lastPrinted>
  <dcterms:created xsi:type="dcterms:W3CDTF">2021-08-28T23:24:00Z</dcterms:created>
  <dcterms:modified xsi:type="dcterms:W3CDTF">2021-08-28T23:24:00Z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