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Default="00ED4525">
      <w:pPr>
        <w:pStyle w:val="Default"/>
      </w:pPr>
    </w:p>
    <w:p w:rsidR="00166BC5" w:rsidRPr="00166BC5" w:rsidRDefault="00166BC5" w:rsidP="00166BC5">
      <w:pPr>
        <w:pStyle w:val="Default"/>
        <w:jc w:val="center"/>
        <w:rPr>
          <w:b/>
          <w:bCs/>
          <w:sz w:val="28"/>
          <w:szCs w:val="28"/>
        </w:rPr>
      </w:pPr>
      <w:r w:rsidRPr="00166BC5">
        <w:rPr>
          <w:b/>
          <w:bCs/>
          <w:sz w:val="28"/>
          <w:szCs w:val="28"/>
        </w:rPr>
        <w:t>Learning Analytics and Deep Learning:</w:t>
      </w:r>
    </w:p>
    <w:p w:rsidR="001E3101" w:rsidRDefault="00CB258A" w:rsidP="00166BC5">
      <w:pPr>
        <w:pStyle w:val="Default"/>
        <w:jc w:val="center"/>
        <w:rPr>
          <w:sz w:val="28"/>
          <w:szCs w:val="28"/>
        </w:rPr>
      </w:pPr>
      <w:r>
        <w:rPr>
          <w:b/>
          <w:bCs/>
          <w:sz w:val="28"/>
          <w:szCs w:val="28"/>
        </w:rPr>
        <w:t>Emerging</w:t>
      </w:r>
      <w:r w:rsidR="00166BC5" w:rsidRPr="00166BC5">
        <w:rPr>
          <w:b/>
          <w:bCs/>
          <w:sz w:val="28"/>
          <w:szCs w:val="28"/>
        </w:rPr>
        <w:t xml:space="preserve"> </w:t>
      </w:r>
      <w:r w:rsidR="00166BC5">
        <w:rPr>
          <w:b/>
          <w:bCs/>
          <w:sz w:val="28"/>
          <w:szCs w:val="28"/>
        </w:rPr>
        <w:t xml:space="preserve">Standards for </w:t>
      </w:r>
      <w:r w:rsidR="00C66FE6">
        <w:rPr>
          <w:b/>
          <w:bCs/>
          <w:sz w:val="28"/>
          <w:szCs w:val="28"/>
        </w:rPr>
        <w:t>Instructional</w:t>
      </w:r>
      <w:r w:rsidR="00166BC5">
        <w:rPr>
          <w:b/>
          <w:bCs/>
          <w:sz w:val="28"/>
          <w:szCs w:val="28"/>
        </w:rPr>
        <w:t xml:space="preserve"> Metrics</w:t>
      </w:r>
    </w:p>
    <w:p w:rsidR="00ED4525" w:rsidRDefault="00ED4525" w:rsidP="00DD2FE5">
      <w:pPr>
        <w:pStyle w:val="Default"/>
        <w:jc w:val="center"/>
        <w:rPr>
          <w:sz w:val="20"/>
          <w:szCs w:val="20"/>
        </w:rPr>
      </w:pPr>
    </w:p>
    <w:p w:rsidR="00166BC5" w:rsidRDefault="00166BC5" w:rsidP="00DD2FE5">
      <w:pPr>
        <w:pStyle w:val="Default"/>
        <w:jc w:val="center"/>
        <w:rPr>
          <w:i/>
          <w:iCs/>
          <w:sz w:val="20"/>
          <w:szCs w:val="20"/>
        </w:rPr>
      </w:pPr>
      <w:r w:rsidRPr="00166BC5">
        <w:rPr>
          <w:i/>
          <w:iCs/>
          <w:sz w:val="20"/>
          <w:szCs w:val="20"/>
        </w:rPr>
        <w:t xml:space="preserve">Dan M. Davis, Jennifer H. Nolan, Jerome C. Placido &amp; John J. Tran </w:t>
      </w:r>
    </w:p>
    <w:p w:rsidR="00ED4525" w:rsidRDefault="005221F2" w:rsidP="00DD2FE5">
      <w:pPr>
        <w:pStyle w:val="Default"/>
        <w:jc w:val="center"/>
        <w:rPr>
          <w:sz w:val="20"/>
          <w:szCs w:val="20"/>
        </w:rPr>
      </w:pPr>
      <w:r>
        <w:rPr>
          <w:sz w:val="20"/>
          <w:szCs w:val="20"/>
        </w:rPr>
        <w:t>Catholic Polytechnic University</w:t>
      </w:r>
    </w:p>
    <w:p w:rsidR="00ED4525" w:rsidRDefault="005221F2" w:rsidP="00DD2FE5">
      <w:pPr>
        <w:pStyle w:val="Default"/>
        <w:jc w:val="center"/>
        <w:rPr>
          <w:sz w:val="20"/>
          <w:szCs w:val="20"/>
        </w:rPr>
      </w:pPr>
      <w:r>
        <w:rPr>
          <w:sz w:val="20"/>
          <w:szCs w:val="20"/>
        </w:rPr>
        <w:t>1028 N Lake Ave MC 207</w:t>
      </w:r>
    </w:p>
    <w:p w:rsidR="00ED4525" w:rsidRDefault="005221F2" w:rsidP="00DD2FE5">
      <w:pPr>
        <w:pStyle w:val="Default"/>
        <w:jc w:val="center"/>
        <w:rPr>
          <w:sz w:val="20"/>
          <w:szCs w:val="20"/>
        </w:rPr>
      </w:pPr>
      <w:r>
        <w:rPr>
          <w:sz w:val="20"/>
          <w:szCs w:val="20"/>
        </w:rPr>
        <w:t>Pasadena, CA 91104</w:t>
      </w:r>
    </w:p>
    <w:p w:rsidR="00ED4525" w:rsidRDefault="005221F2" w:rsidP="00DD2FE5">
      <w:pPr>
        <w:pStyle w:val="Default"/>
        <w:jc w:val="center"/>
        <w:rPr>
          <w:sz w:val="20"/>
          <w:szCs w:val="20"/>
        </w:rPr>
      </w:pPr>
      <w:r>
        <w:rPr>
          <w:sz w:val="20"/>
          <w:szCs w:val="20"/>
        </w:rPr>
        <w:t>{</w:t>
      </w:r>
      <w:r w:rsidR="005A644E" w:rsidRPr="005A644E">
        <w:rPr>
          <w:sz w:val="20"/>
          <w:szCs w:val="20"/>
        </w:rPr>
        <w:t xml:space="preserve"> </w:t>
      </w:r>
      <w:r w:rsidR="005A644E">
        <w:rPr>
          <w:sz w:val="20"/>
          <w:szCs w:val="20"/>
        </w:rPr>
        <w:t>ddavis</w:t>
      </w:r>
      <w:r w:rsidR="00166BC5">
        <w:rPr>
          <w:sz w:val="20"/>
          <w:szCs w:val="20"/>
        </w:rPr>
        <w:t>,</w:t>
      </w:r>
      <w:r w:rsidR="00166BC5" w:rsidRPr="00166BC5">
        <w:rPr>
          <w:sz w:val="20"/>
          <w:szCs w:val="20"/>
        </w:rPr>
        <w:t xml:space="preserve"> </w:t>
      </w:r>
      <w:r w:rsidR="00166BC5">
        <w:rPr>
          <w:sz w:val="20"/>
          <w:szCs w:val="20"/>
        </w:rPr>
        <w:t xml:space="preserve">jnolan, </w:t>
      </w:r>
      <w:proofErr w:type="spellStart"/>
      <w:r w:rsidR="00166BC5">
        <w:rPr>
          <w:sz w:val="20"/>
          <w:szCs w:val="20"/>
        </w:rPr>
        <w:t>jplacido</w:t>
      </w:r>
      <w:proofErr w:type="spellEnd"/>
      <w:r w:rsidR="00166BC5">
        <w:rPr>
          <w:sz w:val="20"/>
          <w:szCs w:val="20"/>
        </w:rPr>
        <w:t>,</w:t>
      </w:r>
      <w:r w:rsidR="00166BC5" w:rsidRPr="00166BC5">
        <w:rPr>
          <w:sz w:val="20"/>
          <w:szCs w:val="20"/>
        </w:rPr>
        <w:t xml:space="preserve"> </w:t>
      </w:r>
      <w:r w:rsidR="00166BC5">
        <w:rPr>
          <w:sz w:val="20"/>
          <w:szCs w:val="20"/>
        </w:rPr>
        <w:t>&amp; jtran</w:t>
      </w:r>
      <w:r>
        <w:rPr>
          <w:sz w:val="20"/>
          <w:szCs w:val="20"/>
        </w:rPr>
        <w:t xml:space="preserve"> } @catholicpolytechnic.org</w:t>
      </w:r>
    </w:p>
    <w:p w:rsidR="006414BE" w:rsidRDefault="006414BE" w:rsidP="00DD2FE5">
      <w:pPr>
        <w:pStyle w:val="Default"/>
        <w:jc w:val="center"/>
        <w:rPr>
          <w:sz w:val="20"/>
          <w:szCs w:val="20"/>
        </w:rPr>
      </w:pPr>
    </w:p>
    <w:p w:rsidR="006414BE" w:rsidRPr="004610CE" w:rsidRDefault="006414BE" w:rsidP="006414BE">
      <w:pPr>
        <w:pStyle w:val="Default"/>
        <w:jc w:val="center"/>
        <w:rPr>
          <w:i/>
          <w:sz w:val="20"/>
          <w:szCs w:val="20"/>
        </w:rPr>
      </w:pPr>
      <w:r w:rsidRPr="004610CE">
        <w:rPr>
          <w:i/>
          <w:sz w:val="20"/>
          <w:szCs w:val="20"/>
        </w:rPr>
        <w:t>Judith L. Jacobus</w:t>
      </w:r>
    </w:p>
    <w:p w:rsidR="006414BE" w:rsidRDefault="006414BE" w:rsidP="006414BE">
      <w:pPr>
        <w:pStyle w:val="Default"/>
        <w:jc w:val="center"/>
        <w:rPr>
          <w:sz w:val="20"/>
          <w:szCs w:val="20"/>
        </w:rPr>
      </w:pPr>
      <w:r>
        <w:rPr>
          <w:sz w:val="20"/>
          <w:szCs w:val="20"/>
        </w:rPr>
        <w:t>Education Counselor/Therapist</w:t>
      </w:r>
    </w:p>
    <w:p w:rsidR="006414BE" w:rsidRDefault="006414BE" w:rsidP="006414BE">
      <w:pPr>
        <w:pStyle w:val="Default"/>
        <w:jc w:val="center"/>
        <w:rPr>
          <w:sz w:val="20"/>
          <w:szCs w:val="20"/>
        </w:rPr>
      </w:pPr>
      <w:r>
        <w:rPr>
          <w:sz w:val="20"/>
          <w:szCs w:val="20"/>
        </w:rPr>
        <w:t>1564 Merion Way.</w:t>
      </w:r>
    </w:p>
    <w:p w:rsidR="006414BE" w:rsidRDefault="006414BE" w:rsidP="006414BE">
      <w:pPr>
        <w:pStyle w:val="Default"/>
        <w:jc w:val="center"/>
        <w:rPr>
          <w:sz w:val="20"/>
          <w:szCs w:val="20"/>
        </w:rPr>
      </w:pPr>
      <w:r>
        <w:rPr>
          <w:sz w:val="20"/>
          <w:szCs w:val="20"/>
        </w:rPr>
        <w:t>Seal Beach, CA 90740</w:t>
      </w:r>
    </w:p>
    <w:p w:rsidR="006414BE" w:rsidRDefault="006414BE" w:rsidP="006414BE">
      <w:pPr>
        <w:pStyle w:val="Default"/>
        <w:jc w:val="center"/>
        <w:rPr>
          <w:sz w:val="20"/>
          <w:szCs w:val="20"/>
        </w:rPr>
      </w:pPr>
      <w:r>
        <w:rPr>
          <w:sz w:val="20"/>
          <w:szCs w:val="20"/>
        </w:rPr>
        <w:t>stately07@dslextreme.com</w:t>
      </w:r>
    </w:p>
    <w:p w:rsidR="00ED4525" w:rsidRDefault="005221F2">
      <w:pPr>
        <w:pStyle w:val="Default"/>
        <w:rPr>
          <w:sz w:val="20"/>
          <w:szCs w:val="20"/>
        </w:rPr>
      </w:pPr>
      <w:r>
        <w:rPr>
          <w:sz w:val="20"/>
          <w:szCs w:val="20"/>
        </w:rPr>
        <w:t xml:space="preserve"> </w:t>
      </w:r>
    </w:p>
    <w:p w:rsidR="00ED4525" w:rsidRDefault="005221F2">
      <w:pPr>
        <w:pStyle w:val="Default"/>
        <w:rPr>
          <w:sz w:val="20"/>
          <w:szCs w:val="20"/>
        </w:rPr>
      </w:pPr>
      <w:r>
        <w:rPr>
          <w:sz w:val="20"/>
          <w:szCs w:val="20"/>
        </w:rPr>
        <w:t>Keywords:</w:t>
      </w:r>
      <w:r w:rsidR="004610CE">
        <w:rPr>
          <w:sz w:val="20"/>
          <w:szCs w:val="20"/>
        </w:rPr>
        <w:t xml:space="preserve"> </w:t>
      </w:r>
    </w:p>
    <w:p w:rsidR="00ED4525" w:rsidRDefault="0056248E">
      <w:pPr>
        <w:pStyle w:val="Default"/>
        <w:rPr>
          <w:sz w:val="20"/>
          <w:szCs w:val="20"/>
        </w:rPr>
      </w:pPr>
      <w:r>
        <w:rPr>
          <w:sz w:val="20"/>
          <w:szCs w:val="20"/>
        </w:rPr>
        <w:t>Learning metrics</w:t>
      </w:r>
      <w:r w:rsidR="005221F2">
        <w:rPr>
          <w:sz w:val="20"/>
          <w:szCs w:val="20"/>
        </w:rPr>
        <w:t xml:space="preserve">, </w:t>
      </w:r>
      <w:r w:rsidR="00C66FE6">
        <w:rPr>
          <w:sz w:val="20"/>
          <w:szCs w:val="20"/>
        </w:rPr>
        <w:t>instructor</w:t>
      </w:r>
      <w:r>
        <w:rPr>
          <w:sz w:val="20"/>
          <w:szCs w:val="20"/>
        </w:rPr>
        <w:t xml:space="preserve"> evaluation</w:t>
      </w:r>
      <w:r w:rsidR="006A1A20">
        <w:rPr>
          <w:sz w:val="20"/>
          <w:szCs w:val="20"/>
        </w:rPr>
        <w:t>,</w:t>
      </w:r>
      <w:r w:rsidR="006A1A20" w:rsidRPr="006A1A20">
        <w:rPr>
          <w:sz w:val="20"/>
          <w:szCs w:val="20"/>
        </w:rPr>
        <w:t xml:space="preserve"> </w:t>
      </w:r>
      <w:r w:rsidR="00CB258A">
        <w:rPr>
          <w:sz w:val="20"/>
          <w:szCs w:val="20"/>
        </w:rPr>
        <w:t>machine learning</w:t>
      </w:r>
      <w:r w:rsidR="006A1A20">
        <w:rPr>
          <w:sz w:val="20"/>
          <w:szCs w:val="20"/>
        </w:rPr>
        <w:t xml:space="preserve">, </w:t>
      </w:r>
      <w:r w:rsidR="00CB258A">
        <w:rPr>
          <w:sz w:val="20"/>
          <w:szCs w:val="20"/>
        </w:rPr>
        <w:t>AI</w:t>
      </w:r>
      <w:r w:rsidR="00171D2A">
        <w:rPr>
          <w:sz w:val="20"/>
          <w:szCs w:val="20"/>
        </w:rPr>
        <w:t xml:space="preserve">, </w:t>
      </w:r>
      <w:r w:rsidR="00CB258A">
        <w:rPr>
          <w:sz w:val="20"/>
          <w:szCs w:val="20"/>
        </w:rPr>
        <w:t>skill assessment</w:t>
      </w:r>
    </w:p>
    <w:p w:rsidR="00ED4525" w:rsidRDefault="005221F2">
      <w:pPr>
        <w:pStyle w:val="Default"/>
        <w:rPr>
          <w:sz w:val="28"/>
          <w:szCs w:val="28"/>
        </w:rPr>
      </w:pPr>
      <w:r>
        <w:rPr>
          <w:sz w:val="28"/>
          <w:szCs w:val="28"/>
        </w:rPr>
        <w:t xml:space="preserve"> </w:t>
      </w:r>
    </w:p>
    <w:p w:rsidR="00171D2A" w:rsidRDefault="005221F2" w:rsidP="00171D2A">
      <w:pPr>
        <w:pStyle w:val="Default"/>
        <w:jc w:val="both"/>
        <w:rPr>
          <w:sz w:val="20"/>
          <w:szCs w:val="20"/>
        </w:rPr>
      </w:pPr>
      <w:r>
        <w:rPr>
          <w:b/>
          <w:bCs/>
          <w:sz w:val="20"/>
          <w:szCs w:val="20"/>
        </w:rPr>
        <w:t>ABSTRACT:</w:t>
      </w:r>
      <w:r w:rsidR="004610CE">
        <w:rPr>
          <w:b/>
          <w:bCs/>
          <w:sz w:val="20"/>
          <w:szCs w:val="20"/>
        </w:rPr>
        <w:t xml:space="preserve"> </w:t>
      </w:r>
      <w:r w:rsidR="00166BC5" w:rsidRPr="00166BC5">
        <w:rPr>
          <w:i/>
          <w:iCs/>
          <w:sz w:val="20"/>
          <w:szCs w:val="20"/>
        </w:rPr>
        <w:t xml:space="preserve">The better quantification of results, analysis of efficacy, and enhancement of </w:t>
      </w:r>
      <w:r w:rsidR="00C66FE6">
        <w:rPr>
          <w:i/>
          <w:iCs/>
          <w:sz w:val="20"/>
          <w:szCs w:val="20"/>
        </w:rPr>
        <w:t>instructional</w:t>
      </w:r>
      <w:r w:rsidR="00166BC5" w:rsidRPr="00166BC5">
        <w:rPr>
          <w:i/>
          <w:iCs/>
          <w:sz w:val="20"/>
          <w:szCs w:val="20"/>
        </w:rPr>
        <w:t xml:space="preserve"> techniques is now being </w:t>
      </w:r>
      <w:r w:rsidR="004B651A">
        <w:rPr>
          <w:i/>
          <w:iCs/>
          <w:sz w:val="20"/>
          <w:szCs w:val="20"/>
        </w:rPr>
        <w:t>facilitated</w:t>
      </w:r>
      <w:r w:rsidR="00166BC5" w:rsidRPr="00166BC5">
        <w:rPr>
          <w:i/>
          <w:iCs/>
          <w:sz w:val="20"/>
          <w:szCs w:val="20"/>
        </w:rPr>
        <w:t xml:space="preserve"> by advances in emerging technologies.</w:t>
      </w:r>
      <w:r w:rsidR="00CB258A">
        <w:rPr>
          <w:i/>
          <w:iCs/>
          <w:sz w:val="20"/>
          <w:szCs w:val="20"/>
        </w:rPr>
        <w:t xml:space="preserve"> </w:t>
      </w:r>
      <w:r w:rsidR="00166BC5" w:rsidRPr="00166BC5">
        <w:rPr>
          <w:i/>
          <w:iCs/>
          <w:sz w:val="20"/>
          <w:szCs w:val="20"/>
        </w:rPr>
        <w:t xml:space="preserve"> </w:t>
      </w:r>
      <w:r w:rsidR="00CB258A">
        <w:rPr>
          <w:i/>
          <w:iCs/>
          <w:sz w:val="20"/>
          <w:szCs w:val="20"/>
        </w:rPr>
        <w:t>This suggests the need for implementation</w:t>
      </w:r>
      <w:r w:rsidR="004B651A">
        <w:rPr>
          <w:i/>
          <w:iCs/>
          <w:sz w:val="20"/>
          <w:szCs w:val="20"/>
        </w:rPr>
        <w:t>s of these techniques</w:t>
      </w:r>
      <w:r w:rsidR="00CB258A">
        <w:rPr>
          <w:i/>
          <w:iCs/>
          <w:sz w:val="20"/>
          <w:szCs w:val="20"/>
        </w:rPr>
        <w:t xml:space="preserve"> in the Modeling and Simulation (M&amp;S) discipline. </w:t>
      </w:r>
      <w:r w:rsidR="00166BC5" w:rsidRPr="00166BC5">
        <w:rPr>
          <w:i/>
          <w:iCs/>
          <w:sz w:val="20"/>
          <w:szCs w:val="20"/>
        </w:rPr>
        <w:t xml:space="preserve">Learning Analytics, Deep Learning, Neural Net </w:t>
      </w:r>
      <w:r w:rsidR="00C66FE6">
        <w:rPr>
          <w:i/>
          <w:iCs/>
          <w:sz w:val="20"/>
          <w:szCs w:val="20"/>
        </w:rPr>
        <w:t>Training</w:t>
      </w:r>
      <w:r w:rsidR="00166BC5" w:rsidRPr="00166BC5">
        <w:rPr>
          <w:i/>
          <w:iCs/>
          <w:sz w:val="20"/>
          <w:szCs w:val="20"/>
        </w:rPr>
        <w:t xml:space="preserve">, and Meta-Disciplinary approaches to the evaluation, selection, and preparation of instructional personnel are now feasible. Across the millennia, history reports that sages, </w:t>
      </w:r>
      <w:r w:rsidR="00C66FE6">
        <w:rPr>
          <w:i/>
          <w:iCs/>
          <w:sz w:val="20"/>
          <w:szCs w:val="20"/>
        </w:rPr>
        <w:t>instructor</w:t>
      </w:r>
      <w:r w:rsidR="00166BC5" w:rsidRPr="00166BC5">
        <w:rPr>
          <w:i/>
          <w:iCs/>
          <w:sz w:val="20"/>
          <w:szCs w:val="20"/>
        </w:rPr>
        <w:t xml:space="preserve">s, and mentors have been sought to help prepare people for productive </w:t>
      </w:r>
      <w:r w:rsidR="004B651A">
        <w:rPr>
          <w:i/>
          <w:iCs/>
          <w:sz w:val="20"/>
          <w:szCs w:val="20"/>
        </w:rPr>
        <w:t>contributions</w:t>
      </w:r>
      <w:r w:rsidR="00166BC5" w:rsidRPr="00166BC5">
        <w:rPr>
          <w:i/>
          <w:iCs/>
          <w:sz w:val="20"/>
          <w:szCs w:val="20"/>
        </w:rPr>
        <w:t>. Most of the evaluation</w:t>
      </w:r>
      <w:r w:rsidR="004B651A">
        <w:rPr>
          <w:i/>
          <w:iCs/>
          <w:sz w:val="20"/>
          <w:szCs w:val="20"/>
        </w:rPr>
        <w:t xml:space="preserve"> to date</w:t>
      </w:r>
      <w:r w:rsidR="00166BC5" w:rsidRPr="00166BC5">
        <w:rPr>
          <w:i/>
          <w:iCs/>
          <w:sz w:val="20"/>
          <w:szCs w:val="20"/>
        </w:rPr>
        <w:t xml:space="preserve"> has been based on subjective and unquantified impressions</w:t>
      </w:r>
      <w:r w:rsidR="004B651A">
        <w:rPr>
          <w:i/>
          <w:iCs/>
          <w:sz w:val="20"/>
          <w:szCs w:val="20"/>
        </w:rPr>
        <w:t xml:space="preserve">, often generated by the </w:t>
      </w:r>
      <w:r w:rsidR="00C66FE6">
        <w:rPr>
          <w:i/>
          <w:iCs/>
          <w:sz w:val="20"/>
          <w:szCs w:val="20"/>
        </w:rPr>
        <w:t>instructor</w:t>
      </w:r>
      <w:r w:rsidR="004B651A">
        <w:rPr>
          <w:i/>
          <w:iCs/>
          <w:sz w:val="20"/>
          <w:szCs w:val="20"/>
        </w:rPr>
        <w:t>s themselves</w:t>
      </w:r>
      <w:r w:rsidR="00166BC5" w:rsidRPr="00166BC5">
        <w:rPr>
          <w:i/>
          <w:iCs/>
          <w:sz w:val="20"/>
          <w:szCs w:val="20"/>
        </w:rPr>
        <w:t xml:space="preserve">. The obfuscation </w:t>
      </w:r>
      <w:r w:rsidR="004B651A">
        <w:rPr>
          <w:i/>
          <w:iCs/>
          <w:sz w:val="20"/>
          <w:szCs w:val="20"/>
        </w:rPr>
        <w:t xml:space="preserve">caused </w:t>
      </w:r>
      <w:r w:rsidR="00166BC5" w:rsidRPr="00166BC5">
        <w:rPr>
          <w:i/>
          <w:iCs/>
          <w:sz w:val="20"/>
          <w:szCs w:val="20"/>
        </w:rPr>
        <w:t xml:space="preserve">by human emotions has masked even the modest ability that previous generations had to evaluate pedagogical effectiveness. This paper adduces data to show how this conflation of the </w:t>
      </w:r>
      <w:r w:rsidR="00C66FE6">
        <w:rPr>
          <w:i/>
          <w:iCs/>
          <w:sz w:val="20"/>
          <w:szCs w:val="20"/>
        </w:rPr>
        <w:t>instructor</w:t>
      </w:r>
      <w:r w:rsidR="00166BC5" w:rsidRPr="00166BC5">
        <w:rPr>
          <w:i/>
          <w:iCs/>
          <w:sz w:val="20"/>
          <w:szCs w:val="20"/>
        </w:rPr>
        <w:t xml:space="preserve">'s </w:t>
      </w:r>
      <w:r w:rsidR="004B651A">
        <w:rPr>
          <w:i/>
          <w:iCs/>
          <w:sz w:val="20"/>
          <w:szCs w:val="20"/>
        </w:rPr>
        <w:t>personal charisma</w:t>
      </w:r>
      <w:r w:rsidR="00166BC5" w:rsidRPr="00166BC5">
        <w:rPr>
          <w:i/>
          <w:iCs/>
          <w:sz w:val="20"/>
          <w:szCs w:val="20"/>
        </w:rPr>
        <w:t xml:space="preserve"> has predestined early attempts to evaluate </w:t>
      </w:r>
      <w:r w:rsidR="00C66FE6">
        <w:rPr>
          <w:i/>
          <w:iCs/>
          <w:sz w:val="20"/>
          <w:szCs w:val="20"/>
        </w:rPr>
        <w:t>pedagogical</w:t>
      </w:r>
      <w:r w:rsidR="00166BC5" w:rsidRPr="00166BC5">
        <w:rPr>
          <w:i/>
          <w:iCs/>
          <w:sz w:val="20"/>
          <w:szCs w:val="20"/>
        </w:rPr>
        <w:t xml:space="preserve"> skills to disappointment. During research into virtual conversational interfaces, the authors observed a number of issues concerning </w:t>
      </w:r>
      <w:r w:rsidR="00C66FE6">
        <w:rPr>
          <w:i/>
          <w:iCs/>
          <w:sz w:val="20"/>
          <w:szCs w:val="20"/>
        </w:rPr>
        <w:t>instructor</w:t>
      </w:r>
      <w:r w:rsidR="00166BC5" w:rsidRPr="00166BC5">
        <w:rPr>
          <w:i/>
          <w:iCs/>
          <w:sz w:val="20"/>
          <w:szCs w:val="20"/>
        </w:rPr>
        <w:t xml:space="preserve"> evaluation. </w:t>
      </w:r>
      <w:r w:rsidR="004B651A">
        <w:rPr>
          <w:i/>
          <w:iCs/>
          <w:sz w:val="20"/>
          <w:szCs w:val="20"/>
        </w:rPr>
        <w:t xml:space="preserve">The very act of replacing "live humans" with computer-generated avatars is potentially insightful. </w:t>
      </w:r>
      <w:r w:rsidR="00166BC5" w:rsidRPr="00166BC5">
        <w:rPr>
          <w:i/>
          <w:iCs/>
          <w:sz w:val="20"/>
          <w:szCs w:val="20"/>
        </w:rPr>
        <w:t>Researchers have made significant strides in Learning Analytics</w:t>
      </w:r>
      <w:r w:rsidR="00C66FE6">
        <w:rPr>
          <w:i/>
          <w:iCs/>
          <w:sz w:val="20"/>
          <w:szCs w:val="20"/>
        </w:rPr>
        <w:t>,</w:t>
      </w:r>
      <w:r w:rsidR="00166BC5" w:rsidRPr="00166BC5">
        <w:rPr>
          <w:i/>
          <w:iCs/>
          <w:sz w:val="20"/>
          <w:szCs w:val="20"/>
        </w:rPr>
        <w:t xml:space="preserve"> suggesting</w:t>
      </w:r>
      <w:r w:rsidR="00C66FE6">
        <w:rPr>
          <w:i/>
          <w:iCs/>
          <w:sz w:val="20"/>
          <w:szCs w:val="20"/>
        </w:rPr>
        <w:t xml:space="preserve"> that</w:t>
      </w:r>
      <w:r w:rsidR="00166BC5" w:rsidRPr="00166BC5">
        <w:rPr>
          <w:i/>
          <w:iCs/>
          <w:sz w:val="20"/>
          <w:szCs w:val="20"/>
        </w:rPr>
        <w:t xml:space="preserve"> Artificial Intelligence communities may have </w:t>
      </w:r>
      <w:r w:rsidR="004B651A">
        <w:rPr>
          <w:i/>
          <w:iCs/>
          <w:sz w:val="20"/>
          <w:szCs w:val="20"/>
        </w:rPr>
        <w:t>observations</w:t>
      </w:r>
      <w:r w:rsidR="00166BC5" w:rsidRPr="00166BC5">
        <w:rPr>
          <w:i/>
          <w:iCs/>
          <w:sz w:val="20"/>
          <w:szCs w:val="20"/>
        </w:rPr>
        <w:t xml:space="preserve"> that could be useful in live-instruction environments. Also, several emerging capabilities in the computational sciences have showed both results and future promise. These new technologies are outlined and reviewed. The paper disuses emerging capabilities of machine learning and learning analytics</w:t>
      </w:r>
      <w:r w:rsidR="00EE1CC0">
        <w:rPr>
          <w:i/>
          <w:iCs/>
          <w:sz w:val="20"/>
          <w:szCs w:val="20"/>
        </w:rPr>
        <w:t>.</w:t>
      </w:r>
      <w:r w:rsidR="00CB258A">
        <w:rPr>
          <w:i/>
          <w:iCs/>
          <w:sz w:val="20"/>
          <w:szCs w:val="20"/>
        </w:rPr>
        <w:t xml:space="preserve"> </w:t>
      </w:r>
      <w:r w:rsidR="00EE1CC0">
        <w:rPr>
          <w:i/>
          <w:iCs/>
          <w:sz w:val="20"/>
          <w:szCs w:val="20"/>
        </w:rPr>
        <w:t>That leads to the</w:t>
      </w:r>
      <w:r w:rsidR="00CB258A">
        <w:rPr>
          <w:i/>
          <w:iCs/>
          <w:sz w:val="20"/>
          <w:szCs w:val="20"/>
        </w:rPr>
        <w:t xml:space="preserve"> concomitant </w:t>
      </w:r>
      <w:r w:rsidR="00C66FE6">
        <w:rPr>
          <w:i/>
          <w:iCs/>
          <w:sz w:val="20"/>
          <w:szCs w:val="20"/>
        </w:rPr>
        <w:t>opportunity</w:t>
      </w:r>
      <w:r w:rsidR="00CB258A">
        <w:rPr>
          <w:i/>
          <w:iCs/>
          <w:sz w:val="20"/>
          <w:szCs w:val="20"/>
        </w:rPr>
        <w:t xml:space="preserve"> for </w:t>
      </w:r>
      <w:r w:rsidR="00EE1CC0">
        <w:rPr>
          <w:i/>
          <w:iCs/>
          <w:sz w:val="20"/>
          <w:szCs w:val="20"/>
        </w:rPr>
        <w:t xml:space="preserve">salient </w:t>
      </w:r>
      <w:r w:rsidR="00CB258A">
        <w:rPr>
          <w:i/>
          <w:iCs/>
          <w:sz w:val="20"/>
          <w:szCs w:val="20"/>
        </w:rPr>
        <w:t>standards in the M&amp;S community</w:t>
      </w:r>
      <w:r w:rsidR="00EE1CC0">
        <w:rPr>
          <w:i/>
          <w:iCs/>
          <w:sz w:val="20"/>
          <w:szCs w:val="20"/>
        </w:rPr>
        <w:t>. Such standards would help</w:t>
      </w:r>
      <w:r w:rsidR="00166BC5" w:rsidRPr="00166BC5">
        <w:rPr>
          <w:i/>
          <w:iCs/>
          <w:sz w:val="20"/>
          <w:szCs w:val="20"/>
        </w:rPr>
        <w:t xml:space="preserve"> </w:t>
      </w:r>
      <w:r w:rsidR="00EE1CC0">
        <w:rPr>
          <w:i/>
          <w:iCs/>
          <w:sz w:val="20"/>
          <w:szCs w:val="20"/>
        </w:rPr>
        <w:t>quantify</w:t>
      </w:r>
      <w:r w:rsidR="00166BC5" w:rsidRPr="00166BC5">
        <w:rPr>
          <w:i/>
          <w:iCs/>
          <w:sz w:val="20"/>
          <w:szCs w:val="20"/>
        </w:rPr>
        <w:t xml:space="preserve"> improved evaluation of human </w:t>
      </w:r>
      <w:r w:rsidR="00C66FE6">
        <w:rPr>
          <w:i/>
          <w:iCs/>
          <w:sz w:val="20"/>
          <w:szCs w:val="20"/>
        </w:rPr>
        <w:t>instructor</w:t>
      </w:r>
      <w:r w:rsidR="00166BC5" w:rsidRPr="00166BC5">
        <w:rPr>
          <w:i/>
          <w:iCs/>
          <w:sz w:val="20"/>
          <w:szCs w:val="20"/>
        </w:rPr>
        <w:t xml:space="preserve">s. All of these issues are then synthesized to produce a viable path to a new set of psycho-metric tools for a better pre-selection evaluation, </w:t>
      </w:r>
      <w:r w:rsidR="00C66FE6">
        <w:rPr>
          <w:i/>
          <w:iCs/>
          <w:sz w:val="20"/>
          <w:szCs w:val="20"/>
        </w:rPr>
        <w:t xml:space="preserve">more </w:t>
      </w:r>
      <w:r w:rsidR="00166BC5" w:rsidRPr="00166BC5">
        <w:rPr>
          <w:i/>
          <w:iCs/>
          <w:sz w:val="20"/>
          <w:szCs w:val="20"/>
        </w:rPr>
        <w:t xml:space="preserve">tailored </w:t>
      </w:r>
      <w:r w:rsidR="00C66FE6">
        <w:rPr>
          <w:i/>
          <w:iCs/>
          <w:sz w:val="20"/>
          <w:szCs w:val="20"/>
        </w:rPr>
        <w:t>instruction</w:t>
      </w:r>
      <w:r w:rsidR="00166BC5" w:rsidRPr="00166BC5">
        <w:rPr>
          <w:i/>
          <w:iCs/>
          <w:sz w:val="20"/>
          <w:szCs w:val="20"/>
        </w:rPr>
        <w:t xml:space="preserve">, and </w:t>
      </w:r>
      <w:r w:rsidR="00C66FE6">
        <w:rPr>
          <w:i/>
          <w:iCs/>
          <w:sz w:val="20"/>
          <w:szCs w:val="20"/>
        </w:rPr>
        <w:t xml:space="preserve">improved </w:t>
      </w:r>
      <w:r w:rsidR="00166BC5" w:rsidRPr="00166BC5">
        <w:rPr>
          <w:i/>
          <w:iCs/>
          <w:sz w:val="20"/>
          <w:szCs w:val="20"/>
        </w:rPr>
        <w:t>final competency assessment of instructional personnel. This is an especially pressing current concern of the authors.</w:t>
      </w:r>
    </w:p>
    <w:p w:rsidR="00171D2A" w:rsidRDefault="00171D2A" w:rsidP="00171D2A">
      <w:pPr>
        <w:pStyle w:val="Default"/>
        <w:jc w:val="both"/>
        <w:rPr>
          <w:sz w:val="20"/>
          <w:szCs w:val="20"/>
        </w:rPr>
      </w:pPr>
    </w:p>
    <w:p w:rsidR="00FF6FA6" w:rsidRDefault="00FF6FA6" w:rsidP="00FC0F6B">
      <w:pPr>
        <w:rPr>
          <w:color w:val="000000"/>
        </w:rPr>
      </w:pPr>
      <w:r>
        <w:br w:type="page"/>
      </w:r>
    </w:p>
    <w:p w:rsidR="00FF6FA6" w:rsidRDefault="00FF6FA6" w:rsidP="00FF6FA6">
      <w:pPr>
        <w:pStyle w:val="Default"/>
        <w:rPr>
          <w:sz w:val="20"/>
          <w:szCs w:val="20"/>
        </w:rPr>
      </w:pPr>
    </w:p>
    <w:p w:rsidR="000E2B1A" w:rsidRPr="00F614BB" w:rsidRDefault="000E2B1A" w:rsidP="00FC0F6B">
      <w:pPr>
        <w:pStyle w:val="Heading1"/>
      </w:pPr>
      <w:r w:rsidRPr="00F614BB">
        <w:t>Introduction</w:t>
      </w:r>
    </w:p>
    <w:p w:rsidR="000E2B1A" w:rsidRPr="00E77969" w:rsidRDefault="000E2B1A" w:rsidP="00FC0F6B"/>
    <w:p w:rsidR="000E2B1A" w:rsidRDefault="00FC0F6B" w:rsidP="00FC0F6B">
      <w:r w:rsidRPr="00FC0F6B">
        <w:t xml:space="preserve">One of the issues facing organized societies has been the training of members of the society for various duties. These efforts were recorded virtually from the time of written language, as were assessments of those who sought to teach. These assessments were largely anecdotal, with little attention as to how effective the efforts were. Advances in technology have brought about both a heightened awareness of the need to more reliably assess training and education efficacy and some emerging capabilities to more rationally </w:t>
      </w:r>
      <w:r w:rsidR="0066110A">
        <w:t>perceive</w:t>
      </w:r>
      <w:r w:rsidR="0066110A" w:rsidRPr="00FC0F6B">
        <w:t xml:space="preserve"> </w:t>
      </w:r>
      <w:r w:rsidRPr="00FC0F6B">
        <w:t xml:space="preserve">which techniques and which personnel were the most effective. </w:t>
      </w:r>
      <w:proofErr w:type="gramStart"/>
      <w:r w:rsidRPr="00FC0F6B">
        <w:t>This ability to isolate important characteristics of successful i</w:t>
      </w:r>
      <w:r>
        <w:t>nstructional capabilities calls into question the higher order goals of the processes themselves</w:t>
      </w:r>
      <w:r w:rsidR="000E2B1A" w:rsidRPr="00FC0F6B">
        <w:t>.</w:t>
      </w:r>
      <w:proofErr w:type="gramEnd"/>
      <w:r w:rsidR="0066110A">
        <w:t xml:space="preserve"> This then calls for a re-evaluation of the foundation for those goals. This faces the society and, more pointedly, the simulations standards community with the recurring question: "What are the germane figures of merit and how are they justified?</w:t>
      </w:r>
      <w:proofErr w:type="gramStart"/>
      <w:r w:rsidR="0066110A">
        <w:t>".</w:t>
      </w:r>
      <w:proofErr w:type="gramEnd"/>
      <w:r w:rsidR="0066110A">
        <w:t xml:space="preserve">  </w:t>
      </w:r>
    </w:p>
    <w:p w:rsidR="0066110A" w:rsidRDefault="0066110A" w:rsidP="00FC0F6B"/>
    <w:p w:rsidR="0066110A" w:rsidRDefault="0066110A" w:rsidP="00FC0F6B">
      <w:r>
        <w:t xml:space="preserve">This paper is not so much designed to resolve those questions as it is to highlight the recent advances in monitoring education. Then it calls for an effort to analyze how those technologies have elevated the evaluation of teacher/teaching efficacy to levels that will require the eventual </w:t>
      </w:r>
      <w:r w:rsidR="00F17E84">
        <w:t>appraisal</w:t>
      </w:r>
      <w:r>
        <w:t xml:space="preserve"> of a new vision for training and education.</w:t>
      </w:r>
      <w:r w:rsidR="00F17E84">
        <w:t xml:space="preserve"> The journey begins with looking at a general statement of where the society may want to go. Then there will be a section on how it is trying to get there now, with a brief look at how they have tried to get there in the past. Then a "strawman" vision for the future will be identified, so as to give focus to the analyses</w:t>
      </w:r>
      <w:r w:rsidR="00F17E84" w:rsidRPr="00F17E84">
        <w:t xml:space="preserve"> </w:t>
      </w:r>
      <w:r w:rsidR="00F17E84">
        <w:t>that will follow. The next section will discuss which technologies might be a good path to that vision. Having set that stage, there will be a consideration of alternatives and of comparative costs and benefits to the various paths. The paper will conclude with a set of issues to be addressed and the potential cost, risks and benefits of them.</w:t>
      </w:r>
    </w:p>
    <w:p w:rsidR="00F17E84" w:rsidRDefault="00F17E84" w:rsidP="00FC0F6B"/>
    <w:p w:rsidR="000E2B1A" w:rsidRPr="00E77969" w:rsidRDefault="000E2B1A" w:rsidP="00FC0F6B"/>
    <w:p w:rsidR="000E2B1A" w:rsidRPr="00E77969" w:rsidRDefault="000E2B1A" w:rsidP="00FC0F6B">
      <w:pPr>
        <w:pStyle w:val="SISOHd1"/>
      </w:pPr>
      <w:bookmarkStart w:id="0" w:name="1.1_This_is_a_subsection_title_[“Heading"/>
      <w:bookmarkEnd w:id="0"/>
      <w:r w:rsidRPr="00E77969">
        <w:t>Background</w:t>
      </w:r>
    </w:p>
    <w:p w:rsidR="000E2B1A" w:rsidRPr="00E77969" w:rsidRDefault="000E2B1A" w:rsidP="00FC0F6B"/>
    <w:p w:rsidR="000E2B1A" w:rsidRDefault="00EE186F" w:rsidP="00FC0F6B">
      <w:r>
        <w:t>Something on the order of 250</w:t>
      </w:r>
      <w:r w:rsidR="00F43A72">
        <w:t>,000</w:t>
      </w:r>
      <w:r>
        <w:t xml:space="preserve"> – 350</w:t>
      </w:r>
      <w:r w:rsidR="00831593">
        <w:t>,000</w:t>
      </w:r>
      <w:r>
        <w:t xml:space="preserve"> thousand years have elapsed since homo-sapiens broke off from one of the progenitor great </w:t>
      </w:r>
      <w:proofErr w:type="gramStart"/>
      <w:r>
        <w:t>apes[</w:t>
      </w:r>
      <w:proofErr w:type="gramEnd"/>
      <w:r>
        <w:t xml:space="preserve">1]. There is commonly thought to be a "knee" in the </w:t>
      </w:r>
      <w:proofErr w:type="spellStart"/>
      <w:r>
        <w:t>modenarity</w:t>
      </w:r>
      <w:proofErr w:type="spellEnd"/>
      <w:r>
        <w:t xml:space="preserve"> level of the species about </w:t>
      </w:r>
      <w:r w:rsidR="00F43A72">
        <w:t>100,000</w:t>
      </w:r>
      <w:r w:rsidR="00831593">
        <w:t xml:space="preserve"> years ago [2], with another </w:t>
      </w:r>
      <w:r w:rsidR="009633B8">
        <w:t>sharp acceleration after</w:t>
      </w:r>
      <w:r w:rsidR="00831593">
        <w:t xml:space="preserve"> the time of the near-extinction</w:t>
      </w:r>
      <w:r w:rsidR="009633B8">
        <w:t xml:space="preserve"> has been proposed [3]. Anthropological evidences shows that for almost the entirety of human existence, the vast majority of people lived in hunter/gatherers societies. In these, </w:t>
      </w:r>
      <w:r w:rsidR="0088320F">
        <w:t>current studies of primitive peoples suggest</w:t>
      </w:r>
      <w:r w:rsidR="009633B8">
        <w:t xml:space="preserve"> that almost all training was in an apprentice-like </w:t>
      </w:r>
      <w:r w:rsidR="0088320F">
        <w:t>relationship, with the parent of the same gender teaching the child the necessary skills for survival [4]</w:t>
      </w:r>
      <w:r w:rsidR="00831593">
        <w:t xml:space="preserve">. </w:t>
      </w:r>
      <w:r w:rsidR="0088320F">
        <w:t xml:space="preserve">The advent of agriculture and then </w:t>
      </w:r>
      <w:r w:rsidR="007123BF" w:rsidRPr="0088320F">
        <w:t>urbanization</w:t>
      </w:r>
      <w:r w:rsidR="0088320F">
        <w:t xml:space="preserve"> had dramatic impacts on society, leading to a more formal recognition of "learned people" and concomitant desire for educating the powerful and well-to-do</w:t>
      </w:r>
      <w:r w:rsidR="000E2B1A" w:rsidRPr="00E77969">
        <w:t xml:space="preserve">. </w:t>
      </w:r>
      <w:r w:rsidR="0088320F">
        <w:t>There are historical records that indicate schools existed in classical Egypt [5] and Greece [6]</w:t>
      </w:r>
      <w:r w:rsidR="007123BF">
        <w:t xml:space="preserve"> </w:t>
      </w:r>
      <w:proofErr w:type="gramStart"/>
      <w:r w:rsidR="007123BF">
        <w:t>In</w:t>
      </w:r>
      <w:proofErr w:type="gramEnd"/>
      <w:r w:rsidR="007123BF">
        <w:t xml:space="preserve"> the latter, a very harsh form of teacher evaluation is extant in the story of Socrates [7]. </w:t>
      </w:r>
      <w:r w:rsidR="00C856E1">
        <w:t>The industrial age put new emphasis on education and today about 90 of children attend primary school [8], but others observe that only about of 50% of post-school children from third world countries can read [9].</w:t>
      </w:r>
    </w:p>
    <w:p w:rsidR="007123BF" w:rsidRPr="00E77969" w:rsidRDefault="007123BF" w:rsidP="00FC0F6B"/>
    <w:p w:rsidR="000E2B1A" w:rsidRDefault="00F165B6" w:rsidP="00C856E1">
      <w:pPr>
        <w:pStyle w:val="SISO-Hd2"/>
        <w:keepNext/>
        <w:keepLines/>
        <w:widowControl/>
      </w:pPr>
      <w:r>
        <w:t>Teacher self-evaluation</w:t>
      </w:r>
    </w:p>
    <w:p w:rsidR="00F165B6" w:rsidRDefault="00F165B6" w:rsidP="00C856E1">
      <w:pPr>
        <w:keepNext/>
        <w:keepLines/>
      </w:pPr>
    </w:p>
    <w:p w:rsidR="00C856E1" w:rsidRDefault="00C856E1" w:rsidP="00FC0F6B">
      <w:r>
        <w:t xml:space="preserve">So, given the numbers suggested above, one may question the effectiveness of the teachers or the system. The evaluation of students' learning is most often quantified in grades presented. This seems reasonable on its face, but misses the scientific dictum that the evaluation should be done, not by the practitioner, but by some unbiased observer, who ideally does not have any relationship with the teacher. In the case of the trappings of self-evaluation, there is clearly strong impetus for the teacher to "see" improvement worthy of a better grade, both for career advancement reasons and for ego reissuance that the work being expended is worthwhile. </w:t>
      </w:r>
    </w:p>
    <w:p w:rsidR="00C856E1" w:rsidRDefault="00C856E1" w:rsidP="00FC0F6B"/>
    <w:p w:rsidR="00F165B6" w:rsidRDefault="00F165B6" w:rsidP="00FC0F6B">
      <w:pPr>
        <w:pStyle w:val="SISO-Hd2"/>
      </w:pPr>
      <w:r>
        <w:lastRenderedPageBreak/>
        <w:t>Student evaluations</w:t>
      </w:r>
    </w:p>
    <w:p w:rsidR="00F165B6" w:rsidRDefault="00F165B6" w:rsidP="00FC0F6B"/>
    <w:p w:rsidR="00C856E1" w:rsidRDefault="00C856E1" w:rsidP="00FC0F6B">
      <w:r>
        <w:t xml:space="preserve">Another common method is the student survey. This is more common in Colleges and Universities where the student population is interested in which professor is entertaining, non-demanding and a generous grader. But it exists in grade school where a rating by the students found almost a +1.0 correlation between the </w:t>
      </w:r>
      <w:r w:rsidR="00434930">
        <w:t xml:space="preserve">scores given by the </w:t>
      </w:r>
      <w:r>
        <w:t>elementary sch</w:t>
      </w:r>
      <w:r w:rsidR="00434930">
        <w:t xml:space="preserve">ool children and the ratings given by </w:t>
      </w:r>
      <w:r>
        <w:t>adu</w:t>
      </w:r>
      <w:r w:rsidR="00434930">
        <w:t>lt of the beauty of the teachers as portrayed in photographs [10]. As humans, most all of us enjoy being liked and our careers often depend of students' "signing up" for our courses. The inclination to curry favor with the students is patent.</w:t>
      </w:r>
    </w:p>
    <w:p w:rsidR="00C856E1" w:rsidRDefault="00C856E1" w:rsidP="00FC0F6B"/>
    <w:p w:rsidR="00F165B6" w:rsidRDefault="00F165B6" w:rsidP="00FC0F6B">
      <w:pPr>
        <w:pStyle w:val="SISO-Hd2"/>
      </w:pPr>
      <w:r>
        <w:t>Senior teacher evaluations</w:t>
      </w:r>
    </w:p>
    <w:p w:rsidR="00F165B6" w:rsidRDefault="00F165B6" w:rsidP="00FC0F6B"/>
    <w:p w:rsidR="00434930" w:rsidRDefault="00F40286" w:rsidP="00FC0F6B">
      <w:r>
        <w:t>Within the experience of the authors a</w:t>
      </w:r>
      <w:r w:rsidR="00434930">
        <w:t xml:space="preserve"> similar notion is observed with evaluations</w:t>
      </w:r>
      <w:r>
        <w:t xml:space="preserve"> are performed</w:t>
      </w:r>
      <w:r w:rsidR="00434930">
        <w:t xml:space="preserve"> by senior teachers. Rather tha</w:t>
      </w:r>
      <w:r>
        <w:t>n as</w:t>
      </w:r>
      <w:r w:rsidR="00434930">
        <w:t xml:space="preserve"> judges, they often see themselves more as mentors. Therefore, the </w:t>
      </w:r>
      <w:r>
        <w:t xml:space="preserve">mentor is potentially driven to observe improvement in their mentee, rather than to impartially point out deficits in performance. This is not unique to teachers; therapist are similarly </w:t>
      </w:r>
      <w:r w:rsidR="001F38DC">
        <w:t xml:space="preserve">more </w:t>
      </w:r>
      <w:r>
        <w:t xml:space="preserve">likely than an independent evaluator to see progress in patients where there is little or </w:t>
      </w:r>
      <w:proofErr w:type="gramStart"/>
      <w:r>
        <w:t>none</w:t>
      </w:r>
      <w:r w:rsidR="001F38DC">
        <w:t xml:space="preserve">  [</w:t>
      </w:r>
      <w:proofErr w:type="gramEnd"/>
      <w:r w:rsidR="001F38DC">
        <w:t>11]</w:t>
      </w:r>
      <w:r>
        <w:t>.</w:t>
      </w:r>
    </w:p>
    <w:p w:rsidR="00F40286" w:rsidRDefault="00F40286" w:rsidP="00FC0F6B"/>
    <w:p w:rsidR="00F165B6" w:rsidRDefault="00F165B6" w:rsidP="00FC0F6B">
      <w:pPr>
        <w:pStyle w:val="SISO-Hd2"/>
      </w:pPr>
      <w:r>
        <w:t xml:space="preserve">Research achievements </w:t>
      </w:r>
      <w:r w:rsidR="00337687">
        <w:t xml:space="preserve">predominate </w:t>
      </w:r>
    </w:p>
    <w:p w:rsidR="00F165B6" w:rsidRDefault="00F165B6" w:rsidP="00FC0F6B"/>
    <w:p w:rsidR="001F38DC" w:rsidRPr="00E77969" w:rsidRDefault="001F38DC" w:rsidP="00FC0F6B">
      <w:r>
        <w:t>Another factor to be considered is the consistent emphasis in most U.S. universities on research as the key to retention, tenure and advancement [12]. This means that there may be little other than a natural inclination to teach in some professors that drive them to excel in the classroom, cf. a dramatic portrayal of the joys of the professoriate in a 2014 film. [13]</w:t>
      </w:r>
    </w:p>
    <w:p w:rsidR="000E2B1A" w:rsidRPr="00E77969" w:rsidRDefault="000E2B1A" w:rsidP="00FC0F6B"/>
    <w:p w:rsidR="000E2B1A" w:rsidRPr="00F614BB" w:rsidRDefault="000E2B1A" w:rsidP="00FC0F6B">
      <w:pPr>
        <w:pStyle w:val="SISOHd1"/>
      </w:pPr>
      <w:r w:rsidRPr="00F614BB">
        <w:t xml:space="preserve">Advances in </w:t>
      </w:r>
      <w:r w:rsidR="00F165B6">
        <w:t>Assessing Instructional Capabilities</w:t>
      </w:r>
    </w:p>
    <w:p w:rsidR="000E2B1A" w:rsidRPr="00E77969" w:rsidRDefault="000E2B1A" w:rsidP="00FC0F6B"/>
    <w:p w:rsidR="000E2B1A" w:rsidRDefault="000E2B1A" w:rsidP="00FC0F6B">
      <w:proofErr w:type="gramStart"/>
      <w:r w:rsidRPr="00E77969">
        <w:t>this</w:t>
      </w:r>
      <w:proofErr w:type="gramEnd"/>
      <w:r w:rsidRPr="00E77969">
        <w:t xml:space="preserve"> paper holds that this discipline may be the primary source of the solution to their own problem.</w:t>
      </w:r>
    </w:p>
    <w:p w:rsidR="000E2B1A" w:rsidRDefault="000E2B1A" w:rsidP="00FC0F6B"/>
    <w:p w:rsidR="000E2B1A" w:rsidRPr="00E77969" w:rsidRDefault="00337687" w:rsidP="00FC0F6B">
      <w:pPr>
        <w:pStyle w:val="SISOHd1"/>
      </w:pPr>
      <w:r>
        <w:t>Search for underlying goals</w:t>
      </w:r>
    </w:p>
    <w:p w:rsidR="000E2B1A" w:rsidRPr="00E77969" w:rsidRDefault="000E2B1A" w:rsidP="00FC0F6B">
      <w:pPr>
        <w:pStyle w:val="SISO-Hd2"/>
      </w:pPr>
      <w:r w:rsidRPr="00E77969">
        <w:t>Realities</w:t>
      </w:r>
    </w:p>
    <w:p w:rsidR="000E2B1A" w:rsidRPr="00E77969" w:rsidRDefault="000E2B1A" w:rsidP="00FC0F6B"/>
    <w:p w:rsidR="00765678" w:rsidRPr="00E77969" w:rsidRDefault="000E2B1A" w:rsidP="00FC0F6B">
      <w:r w:rsidRPr="00E77969">
        <w:t xml:space="preserve">One of the most important issues in standardizing research, </w:t>
      </w:r>
    </w:p>
    <w:p w:rsidR="000E2B1A" w:rsidRPr="00E77969" w:rsidRDefault="000E2B1A" w:rsidP="00FC0F6B">
      <w:proofErr w:type="gramStart"/>
      <w:r w:rsidRPr="00E77969">
        <w:t>of</w:t>
      </w:r>
      <w:proofErr w:type="gramEnd"/>
      <w:r w:rsidRPr="00E77969">
        <w:t xml:space="preserve"> engineering and "hard science" majors into the liberal arts departments.</w:t>
      </w:r>
    </w:p>
    <w:p w:rsidR="000E2B1A" w:rsidRPr="00E77969" w:rsidRDefault="000E2B1A" w:rsidP="00FC0F6B">
      <w:r w:rsidRPr="00E77969">
        <w:t xml:space="preserve"> </w:t>
      </w:r>
    </w:p>
    <w:p w:rsidR="000E2B1A" w:rsidRPr="00E77969" w:rsidRDefault="000E2B1A" w:rsidP="00FC0F6B">
      <w:pPr>
        <w:pStyle w:val="SISO-Hd2"/>
      </w:pPr>
      <w:r w:rsidRPr="00E77969">
        <w:t>Virtual Conversations</w:t>
      </w:r>
    </w:p>
    <w:p w:rsidR="000E2B1A" w:rsidRPr="00E77969" w:rsidRDefault="000E2B1A" w:rsidP="00FC0F6B">
      <w:pPr>
        <w:pStyle w:val="Heading3"/>
      </w:pPr>
    </w:p>
    <w:p w:rsidR="000E2B1A" w:rsidRPr="00E77969" w:rsidRDefault="000E2B1A" w:rsidP="00FC0F6B">
      <w:r w:rsidRPr="00E77969">
        <w:t xml:space="preserve">Illustrative of the issues faced in providing STEM professionals to drive emerging technologies and evolving </w:t>
      </w:r>
    </w:p>
    <w:p w:rsidR="000E2B1A" w:rsidRPr="00E77969" w:rsidRDefault="000E2B1A" w:rsidP="00FC0F6B"/>
    <w:p w:rsidR="000E2B1A" w:rsidRPr="00E77969" w:rsidRDefault="000E2B1A" w:rsidP="00FC0F6B"/>
    <w:p w:rsidR="000E2B1A" w:rsidRPr="00880DBA" w:rsidRDefault="00337687" w:rsidP="00FC0F6B">
      <w:pPr>
        <w:pStyle w:val="SISOHd1"/>
      </w:pPr>
      <w:r>
        <w:t>Future Technologies</w:t>
      </w:r>
    </w:p>
    <w:p w:rsidR="000E2B1A" w:rsidRPr="00E77969" w:rsidRDefault="000E2B1A" w:rsidP="00FC0F6B"/>
    <w:p w:rsidR="00765678" w:rsidRPr="00E77969" w:rsidRDefault="000E2B1A" w:rsidP="00FC0F6B">
      <w:r w:rsidRPr="00E77969">
        <w:t xml:space="preserve">Studies have consistently shown that the defense forces of the United States are seen by their personnel as </w:t>
      </w:r>
    </w:p>
    <w:p w:rsidR="000E2B1A" w:rsidRPr="00E77969" w:rsidRDefault="000E2B1A" w:rsidP="00FC0F6B">
      <w:proofErr w:type="gramStart"/>
      <w:r w:rsidRPr="00E77969">
        <w:t>allowed</w:t>
      </w:r>
      <w:proofErr w:type="gramEnd"/>
      <w:r w:rsidRPr="00E77969">
        <w:t xml:space="preserve"> a considerable improvement in utility of these programs. </w:t>
      </w:r>
    </w:p>
    <w:p w:rsidR="000E2B1A" w:rsidRPr="00E77969" w:rsidRDefault="000E2B1A" w:rsidP="00FC0F6B"/>
    <w:p w:rsidR="000E2B1A" w:rsidRPr="00E77969" w:rsidRDefault="000E2B1A" w:rsidP="00FC0F6B"/>
    <w:p w:rsidR="000E2B1A" w:rsidRPr="00E77969" w:rsidRDefault="00337687" w:rsidP="00FC0F6B">
      <w:pPr>
        <w:pStyle w:val="SISOHd1"/>
      </w:pPr>
      <w:r>
        <w:t>Vision</w:t>
      </w:r>
      <w:r w:rsidR="000E2B1A" w:rsidRPr="00E77969">
        <w:t>s</w:t>
      </w:r>
      <w:r>
        <w:t xml:space="preserve"> for Future</w:t>
      </w:r>
    </w:p>
    <w:p w:rsidR="000E2B1A" w:rsidRPr="00E77969" w:rsidRDefault="000E2B1A" w:rsidP="00FC0F6B"/>
    <w:p w:rsidR="000E2B1A" w:rsidRPr="00E77969" w:rsidRDefault="000E2B1A" w:rsidP="00FC0F6B">
      <w:proofErr w:type="gramStart"/>
      <w:r w:rsidRPr="00E77969">
        <w:t>mentoring</w:t>
      </w:r>
      <w:proofErr w:type="gramEnd"/>
      <w:r w:rsidRPr="00E77969">
        <w:t xml:space="preserve"> presence can be delivered and maintained despite location and scheduling constraints. </w:t>
      </w:r>
    </w:p>
    <w:p w:rsidR="000E2B1A" w:rsidRPr="00E77969" w:rsidRDefault="000E2B1A" w:rsidP="00FC0F6B"/>
    <w:p w:rsidR="000E2B1A" w:rsidRPr="00E77969" w:rsidRDefault="000E2B1A" w:rsidP="00FC0F6B"/>
    <w:p w:rsidR="000E2B1A" w:rsidRPr="00880DBA" w:rsidRDefault="000E2B1A" w:rsidP="00FC0F6B">
      <w:pPr>
        <w:pStyle w:val="SISOHd1"/>
      </w:pPr>
      <w:r w:rsidRPr="00880DBA">
        <w:lastRenderedPageBreak/>
        <w:t>Analysis</w:t>
      </w:r>
    </w:p>
    <w:p w:rsidR="000E2B1A" w:rsidRPr="00E77969" w:rsidRDefault="000E2B1A" w:rsidP="00FC0F6B"/>
    <w:p w:rsidR="000E2B1A" w:rsidRPr="00E77969" w:rsidRDefault="000E2B1A" w:rsidP="00FC0F6B">
      <w:r w:rsidRPr="00E77969">
        <w:t xml:space="preserve">Given the new capabilities in virtual conversational computer-generated mentors, the reported efficacy of </w:t>
      </w:r>
    </w:p>
    <w:p w:rsidR="000E2B1A" w:rsidRPr="00E77969" w:rsidRDefault="000E2B1A" w:rsidP="00FC0F6B"/>
    <w:p w:rsidR="000E2B1A" w:rsidRPr="00E77969" w:rsidRDefault="000E2B1A" w:rsidP="00FC0F6B">
      <w:pPr>
        <w:pStyle w:val="SISO-Hd2"/>
      </w:pPr>
      <w:r w:rsidRPr="00E77969">
        <w:t>Discussion</w:t>
      </w:r>
    </w:p>
    <w:p w:rsidR="00765678" w:rsidRPr="00E77969" w:rsidRDefault="000E2B1A" w:rsidP="00FC0F6B">
      <w:r w:rsidRPr="00E77969">
        <w:t xml:space="preserve">It might be useful to break this major question into the smaller issues identified earlier: encouraging the </w:t>
      </w:r>
    </w:p>
    <w:p w:rsidR="000E2B1A" w:rsidRPr="00E77969" w:rsidRDefault="000E2B1A" w:rsidP="00FC0F6B">
      <w:proofErr w:type="gramStart"/>
      <w:r w:rsidRPr="00E77969">
        <w:t>spirit</w:t>
      </w:r>
      <w:proofErr w:type="gramEnd"/>
      <w:r w:rsidRPr="00E77969">
        <w:t xml:space="preserve"> that most students go through that as well.</w:t>
      </w:r>
    </w:p>
    <w:p w:rsidR="000E2B1A" w:rsidRPr="00E77969" w:rsidRDefault="000E2B1A" w:rsidP="00FC0F6B"/>
    <w:p w:rsidR="000E2B1A" w:rsidRPr="00E77969" w:rsidRDefault="000E2B1A" w:rsidP="00FC0F6B">
      <w:pPr>
        <w:pStyle w:val="SISO-Hd2"/>
      </w:pPr>
      <w:r w:rsidRPr="00E77969">
        <w:t>Metrics and Standards</w:t>
      </w:r>
    </w:p>
    <w:p w:rsidR="000E2B1A" w:rsidRPr="00E77969" w:rsidRDefault="000E2B1A" w:rsidP="00FC0F6B"/>
    <w:p w:rsidR="00765678" w:rsidRPr="00E77969" w:rsidRDefault="000E2B1A" w:rsidP="00FC0F6B">
      <w:r w:rsidRPr="00E77969">
        <w:t xml:space="preserve">A STEM researcher should never let personal enthusiasm cloud professional obligations to be objective. In </w:t>
      </w:r>
    </w:p>
    <w:p w:rsidR="000E2B1A" w:rsidRPr="00E77969" w:rsidRDefault="000E2B1A" w:rsidP="00FC0F6B">
      <w:proofErr w:type="gramStart"/>
      <w:r w:rsidRPr="00E77969">
        <w:t>compared</w:t>
      </w:r>
      <w:proofErr w:type="gramEnd"/>
      <w:r w:rsidRPr="00E77969">
        <w:t>. A series of periodic mid-career could be automatically sought, recorded and analyzed.</w:t>
      </w:r>
    </w:p>
    <w:p w:rsidR="000E2B1A" w:rsidRPr="00E77969" w:rsidRDefault="000E2B1A" w:rsidP="00FC0F6B"/>
    <w:p w:rsidR="000E2B1A" w:rsidRPr="00E77969" w:rsidRDefault="000E2B1A" w:rsidP="00FC0F6B"/>
    <w:p w:rsidR="000E2B1A" w:rsidRPr="00880DBA" w:rsidRDefault="000E2B1A" w:rsidP="00FC0F6B">
      <w:pPr>
        <w:pStyle w:val="SISOHd1"/>
      </w:pPr>
      <w:r w:rsidRPr="00880DBA">
        <w:t>Conclusions</w:t>
      </w:r>
    </w:p>
    <w:p w:rsidR="000E2B1A" w:rsidRPr="00E77969" w:rsidRDefault="000E2B1A" w:rsidP="00FC0F6B"/>
    <w:p w:rsidR="000E2B1A" w:rsidRPr="00E77969" w:rsidRDefault="000E2B1A" w:rsidP="00FC0F6B">
      <w:r w:rsidRPr="00E77969">
        <w:t xml:space="preserve">Technical work has created a society that needs even more technical workers. Serendipitously, the successes of </w:t>
      </w:r>
    </w:p>
    <w:p w:rsidR="000E2B1A" w:rsidRPr="00E77969" w:rsidRDefault="000E2B1A" w:rsidP="00FC0F6B"/>
    <w:p w:rsidR="000E2B1A" w:rsidRPr="00E77969" w:rsidRDefault="000E2B1A" w:rsidP="00FC0F6B"/>
    <w:p w:rsidR="000E2B1A" w:rsidRPr="00E77969" w:rsidRDefault="000E2B1A" w:rsidP="00FC0F6B">
      <w:pPr>
        <w:pStyle w:val="SISOHd1"/>
      </w:pPr>
      <w:r w:rsidRPr="00E77969">
        <w:t>Acknowledgements</w:t>
      </w:r>
    </w:p>
    <w:p w:rsidR="000E2B1A" w:rsidRPr="00E77969" w:rsidRDefault="000E2B1A" w:rsidP="00FC0F6B"/>
    <w:p w:rsidR="000E2B1A" w:rsidRDefault="00AB6D2B" w:rsidP="00FC0F6B">
      <w:r w:rsidRPr="00E77969">
        <w:t>The authors wish to thank all of the</w:t>
      </w:r>
      <w:r>
        <w:t xml:space="preserve"> simulation professionals with whom they have worked over the last three decades. This discipline is blessed with a fine group of creative and productive career scientists. </w:t>
      </w:r>
      <w:r w:rsidRPr="00E77969">
        <w:t>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positions taken in the paper are the authors’ own and do not represent in any way the views of the Department of Defense or the US Government.</w:t>
      </w:r>
    </w:p>
    <w:p w:rsidR="00AB6D2B" w:rsidRDefault="00AB6D2B" w:rsidP="00FC0F6B"/>
    <w:p w:rsidR="00AB6D2B" w:rsidRPr="00E77969" w:rsidRDefault="00AB6D2B" w:rsidP="00FC0F6B"/>
    <w:p w:rsidR="000E2B1A" w:rsidRPr="00E77969" w:rsidRDefault="000E2B1A" w:rsidP="00FC0F6B">
      <w:pPr>
        <w:pStyle w:val="SISOHd1"/>
      </w:pPr>
      <w:r w:rsidRPr="00E77969">
        <w:t>References</w:t>
      </w:r>
    </w:p>
    <w:p w:rsidR="000E2B1A" w:rsidRDefault="000E2B1A" w:rsidP="00FC0F6B"/>
    <w:p w:rsidR="00A31DBE" w:rsidRDefault="00A31DBE" w:rsidP="00A31DBE">
      <w:pPr>
        <w:pStyle w:val="SISO-Ref"/>
        <w:numPr>
          <w:ilvl w:val="0"/>
          <w:numId w:val="6"/>
        </w:numPr>
        <w:spacing w:after="180"/>
        <w:ind w:left="540" w:hanging="270"/>
      </w:pPr>
      <w:proofErr w:type="spellStart"/>
      <w:r w:rsidRPr="00A30B38">
        <w:t>Hublin</w:t>
      </w:r>
      <w:proofErr w:type="spellEnd"/>
      <w:r w:rsidRPr="00A30B38">
        <w:t xml:space="preserve"> JJ, Ben-</w:t>
      </w:r>
      <w:proofErr w:type="spellStart"/>
      <w:r w:rsidRPr="00A30B38">
        <w:t>Ncer</w:t>
      </w:r>
      <w:proofErr w:type="spellEnd"/>
      <w:r w:rsidRPr="00A30B38">
        <w:t xml:space="preserve"> A, Bailey SE, </w:t>
      </w:r>
      <w:proofErr w:type="spellStart"/>
      <w:r w:rsidRPr="00A30B38">
        <w:t>Freidline</w:t>
      </w:r>
      <w:proofErr w:type="spellEnd"/>
      <w:r w:rsidRPr="00A30B38">
        <w:t xml:space="preserve"> SE, </w:t>
      </w:r>
      <w:proofErr w:type="spellStart"/>
      <w:r w:rsidRPr="00A30B38">
        <w:t>Neubauer</w:t>
      </w:r>
      <w:proofErr w:type="spellEnd"/>
      <w:r w:rsidRPr="00A30B38">
        <w:t xml:space="preserve"> S, Skinner MM, et al. (June 2017). "New fossils from Jebel </w:t>
      </w:r>
      <w:proofErr w:type="spellStart"/>
      <w:r w:rsidRPr="00A30B38">
        <w:t>Irhoud</w:t>
      </w:r>
      <w:proofErr w:type="spellEnd"/>
      <w:r w:rsidRPr="00A30B38">
        <w:t>, Morocco and the pan-African origin of Homo sapiens" (PDF). Nature. 546 (7657): 289–292</w:t>
      </w:r>
    </w:p>
    <w:p w:rsidR="00A31DBE" w:rsidRDefault="00A31DBE" w:rsidP="00A31DBE">
      <w:pPr>
        <w:pStyle w:val="SISO-Ref"/>
        <w:numPr>
          <w:ilvl w:val="0"/>
          <w:numId w:val="6"/>
        </w:numPr>
        <w:spacing w:after="180"/>
        <w:ind w:left="540" w:hanging="270"/>
      </w:pPr>
      <w:proofErr w:type="spellStart"/>
      <w:r w:rsidRPr="00A30B38">
        <w:t>Marean</w:t>
      </w:r>
      <w:proofErr w:type="spellEnd"/>
      <w:r w:rsidRPr="00A30B38">
        <w:t>, Curtis; et al. (2007). "Early human use of marine resources and pigment in South Africa during the Middle Pleistocene" (PDF). Nature. 449 (7164): 905–908.</w:t>
      </w:r>
    </w:p>
    <w:p w:rsidR="00A31DBE" w:rsidRDefault="00A31DBE" w:rsidP="00A31DBE">
      <w:pPr>
        <w:pStyle w:val="SISO-Ref"/>
        <w:numPr>
          <w:ilvl w:val="0"/>
          <w:numId w:val="6"/>
        </w:numPr>
        <w:spacing w:after="180"/>
        <w:ind w:left="540" w:hanging="270"/>
      </w:pPr>
      <w:r>
        <w:t xml:space="preserve">BBC, 2003. When Humans faced Extinction. British Broadcasting Corporation, Retrieved from the internet on 22 Dec 23 via: </w:t>
      </w:r>
      <w:r w:rsidRPr="0062002D">
        <w:t>http://news.bbc.co.uk/2/hi/science/nature/2975862.stm</w:t>
      </w:r>
    </w:p>
    <w:p w:rsidR="00A31DBE" w:rsidRDefault="00A31DBE" w:rsidP="00A31DBE">
      <w:pPr>
        <w:pStyle w:val="SISO-Ref"/>
        <w:numPr>
          <w:ilvl w:val="0"/>
          <w:numId w:val="6"/>
        </w:numPr>
        <w:spacing w:after="180"/>
        <w:ind w:left="540" w:hanging="270"/>
      </w:pPr>
      <w:r w:rsidRPr="0062002D">
        <w:t xml:space="preserve"> </w:t>
      </w:r>
      <w:proofErr w:type="spellStart"/>
      <w:r w:rsidRPr="0062002D">
        <w:t>Scarre</w:t>
      </w:r>
      <w:proofErr w:type="spellEnd"/>
      <w:r w:rsidRPr="0062002D">
        <w:t xml:space="preserve">, Chris (2018). "The world transformed: from foragers and farmers to states and empires". In </w:t>
      </w:r>
      <w:proofErr w:type="spellStart"/>
      <w:r w:rsidRPr="0062002D">
        <w:t>Scarre</w:t>
      </w:r>
      <w:proofErr w:type="spellEnd"/>
      <w:r w:rsidRPr="0062002D">
        <w:t>, Chris (</w:t>
      </w:r>
      <w:proofErr w:type="gramStart"/>
      <w:r w:rsidRPr="0062002D">
        <w:t>ed</w:t>
      </w:r>
      <w:proofErr w:type="gramEnd"/>
      <w:r w:rsidRPr="0062002D">
        <w:t xml:space="preserve">.). The Human Past: World Prehistory and the Development of Human Societies (4th </w:t>
      </w:r>
      <w:proofErr w:type="gramStart"/>
      <w:r w:rsidRPr="0062002D">
        <w:t>ed</w:t>
      </w:r>
      <w:proofErr w:type="gramEnd"/>
      <w:r w:rsidRPr="0062002D">
        <w:t>.). London: Thames &amp; Hudson. pp. 174–197</w:t>
      </w:r>
    </w:p>
    <w:p w:rsidR="00A31DBE" w:rsidRDefault="00A31DBE" w:rsidP="00A31DBE">
      <w:pPr>
        <w:pStyle w:val="SISO-Ref"/>
        <w:numPr>
          <w:ilvl w:val="0"/>
          <w:numId w:val="6"/>
        </w:numPr>
        <w:spacing w:after="180"/>
        <w:ind w:left="540" w:hanging="270"/>
      </w:pPr>
      <w:proofErr w:type="spellStart"/>
      <w:r w:rsidRPr="00BA59A2">
        <w:rPr>
          <w:rStyle w:val="HTMLCite"/>
          <w:i w:val="0"/>
        </w:rPr>
        <w:t>Assmann</w:t>
      </w:r>
      <w:proofErr w:type="spellEnd"/>
      <w:r w:rsidRPr="00BA59A2">
        <w:rPr>
          <w:rStyle w:val="HTMLCite"/>
          <w:i w:val="0"/>
        </w:rPr>
        <w:t>, Jan (2003). The Mind of Egypt: History and Meaning in the Time of the Pharaohs. Cambridge, MA: Harvard University Press</w:t>
      </w:r>
      <w:r>
        <w:rPr>
          <w:rStyle w:val="HTMLCite"/>
        </w:rPr>
        <w:t>.</w:t>
      </w:r>
    </w:p>
    <w:p w:rsidR="00A31DBE" w:rsidRDefault="00A31DBE" w:rsidP="00A31DBE">
      <w:pPr>
        <w:pStyle w:val="SISO-Ref"/>
        <w:numPr>
          <w:ilvl w:val="0"/>
          <w:numId w:val="6"/>
        </w:numPr>
        <w:spacing w:after="180"/>
        <w:ind w:left="540" w:hanging="270"/>
      </w:pPr>
      <w:r w:rsidRPr="00507400">
        <w:t>Lynch, John Patrick (1972). Aristotle's School; a Study of a Greek Educational Institution. Berkeley: University of California Press.</w:t>
      </w:r>
    </w:p>
    <w:p w:rsidR="00A31DBE" w:rsidRDefault="00A31DBE" w:rsidP="00A31DBE">
      <w:pPr>
        <w:pStyle w:val="SISO-Ref"/>
        <w:numPr>
          <w:ilvl w:val="0"/>
          <w:numId w:val="6"/>
        </w:numPr>
        <w:spacing w:after="180"/>
        <w:ind w:left="540" w:hanging="270"/>
      </w:pPr>
      <w:proofErr w:type="spellStart"/>
      <w:r w:rsidRPr="00507400">
        <w:t>Brickhouse</w:t>
      </w:r>
      <w:proofErr w:type="spellEnd"/>
      <w:r w:rsidRPr="00507400">
        <w:t>, T. C., &amp; Smith, N. D. (1990). Socrates on trial. OUP Oxford.</w:t>
      </w:r>
    </w:p>
    <w:p w:rsidR="00A31DBE" w:rsidRDefault="00A31DBE" w:rsidP="00A31DBE">
      <w:pPr>
        <w:pStyle w:val="SISO-Ref"/>
        <w:numPr>
          <w:ilvl w:val="0"/>
          <w:numId w:val="6"/>
        </w:numPr>
        <w:spacing w:after="180"/>
        <w:ind w:left="540" w:hanging="270"/>
      </w:pPr>
      <w:r>
        <w:lastRenderedPageBreak/>
        <w:t xml:space="preserve">World Data, (2022) </w:t>
      </w:r>
      <w:r w:rsidRPr="00BA59A2">
        <w:t>Primary school enrolment, World, 1970 to 2016</w:t>
      </w:r>
      <w:r>
        <w:t xml:space="preserve">. Retrieved from the internet on 06 Dec 23 via URL: </w:t>
      </w:r>
      <w:r w:rsidRPr="00BA59A2">
        <w:t>https://ourworldindata.org/grapher/primary-school-enrolment-by-sex</w:t>
      </w:r>
    </w:p>
    <w:p w:rsidR="00A31DBE" w:rsidRDefault="00A31DBE" w:rsidP="00A31DBE">
      <w:pPr>
        <w:pStyle w:val="SISO-Ref"/>
        <w:numPr>
          <w:ilvl w:val="0"/>
          <w:numId w:val="6"/>
        </w:numPr>
        <w:spacing w:after="180"/>
        <w:ind w:left="540" w:hanging="270"/>
      </w:pPr>
      <w:r>
        <w:t>World Bank, (2021). Learning Poverty. Understanding Poverty Project. Washington, D.C., USA</w:t>
      </w:r>
    </w:p>
    <w:p w:rsidR="00A31DBE" w:rsidRDefault="00A31DBE" w:rsidP="00A31DBE">
      <w:pPr>
        <w:pStyle w:val="SISO-Ref"/>
        <w:numPr>
          <w:ilvl w:val="0"/>
          <w:numId w:val="6"/>
        </w:numPr>
        <w:spacing w:after="180"/>
        <w:ind w:left="540"/>
      </w:pPr>
      <w:r>
        <w:t>[</w:t>
      </w:r>
      <w:r w:rsidRPr="00692799">
        <w:t>Davis, D.M. (2023). Oral Comment on Teacher Ratings, Professor O.J. Harvey, University of Colorado, Boulder, Colorado. 1972. No source cited.</w:t>
      </w:r>
    </w:p>
    <w:p w:rsidR="00A31DBE" w:rsidRDefault="00A31DBE" w:rsidP="00A31DBE">
      <w:pPr>
        <w:pStyle w:val="SISO-Ref"/>
        <w:numPr>
          <w:ilvl w:val="0"/>
          <w:numId w:val="6"/>
        </w:numPr>
        <w:spacing w:after="180"/>
        <w:ind w:left="540"/>
      </w:pPr>
      <w:proofErr w:type="spellStart"/>
      <w:r w:rsidRPr="00D3666C">
        <w:t>Brosan</w:t>
      </w:r>
      <w:proofErr w:type="spellEnd"/>
      <w:r w:rsidRPr="00D3666C">
        <w:t>, L., Reynolds, S., &amp; Moore, R. G. (2008). Self-evaluation of cognitive therapy performance: do therapists know how competent they are</w:t>
      </w:r>
      <w:proofErr w:type="gramStart"/>
      <w:r w:rsidRPr="00D3666C">
        <w:t>?.</w:t>
      </w:r>
      <w:proofErr w:type="gramEnd"/>
      <w:r w:rsidRPr="00D3666C">
        <w:t xml:space="preserve"> </w:t>
      </w:r>
      <w:proofErr w:type="spellStart"/>
      <w:r w:rsidRPr="00D3666C">
        <w:t>Behavioural</w:t>
      </w:r>
      <w:proofErr w:type="spellEnd"/>
      <w:r w:rsidRPr="00D3666C">
        <w:t xml:space="preserve"> and Cognitive Psychotherapy, 36(5), 581-587.</w:t>
      </w:r>
    </w:p>
    <w:p w:rsidR="00A31DBE" w:rsidRDefault="00A31DBE" w:rsidP="00A31DBE">
      <w:pPr>
        <w:pStyle w:val="SISO-Ref"/>
        <w:numPr>
          <w:ilvl w:val="0"/>
          <w:numId w:val="6"/>
        </w:numPr>
        <w:spacing w:after="180"/>
        <w:ind w:left="540"/>
      </w:pPr>
      <w:r w:rsidRPr="0007673B">
        <w:t xml:space="preserve">Christensen, C. M., &amp; </w:t>
      </w:r>
      <w:proofErr w:type="spellStart"/>
      <w:r w:rsidRPr="0007673B">
        <w:t>Eyring</w:t>
      </w:r>
      <w:proofErr w:type="spellEnd"/>
      <w:r w:rsidRPr="0007673B">
        <w:t>, H. J. (2011). The innovative university: Changing the DNA of higher education from the inside out. John Wiley &amp; Sons.</w:t>
      </w:r>
    </w:p>
    <w:p w:rsidR="00A31DBE" w:rsidRDefault="00A31DBE" w:rsidP="00A31DBE">
      <w:pPr>
        <w:pStyle w:val="SISO-Ref"/>
        <w:numPr>
          <w:ilvl w:val="0"/>
          <w:numId w:val="6"/>
        </w:numPr>
        <w:spacing w:after="180"/>
        <w:ind w:left="540"/>
      </w:pPr>
      <w:r w:rsidRPr="00D3666C">
        <w:t>L</w:t>
      </w:r>
      <w:r>
        <w:t>awrence, M</w:t>
      </w:r>
      <w:r w:rsidRPr="00D3666C">
        <w:t>. (Director</w:t>
      </w:r>
      <w:r>
        <w:t>/Writer). (2015). The Rewrite</w:t>
      </w:r>
      <w:r w:rsidRPr="00D3666C">
        <w:t xml:space="preserve"> [Film; DVD release].</w:t>
      </w:r>
      <w:r>
        <w:t xml:space="preserve"> Castle Rock Entertainment.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80AE1" w:rsidRDefault="00080AE1" w:rsidP="00A31DBE">
      <w:pPr>
        <w:pStyle w:val="SISO-Ref"/>
        <w:numPr>
          <w:ilvl w:val="0"/>
          <w:numId w:val="6"/>
        </w:numPr>
        <w:spacing w:after="180"/>
        <w:ind w:left="540"/>
      </w:pPr>
      <w:r>
        <w:t>-</w:t>
      </w:r>
    </w:p>
    <w:p w:rsidR="000E2B1A" w:rsidRPr="000766DF" w:rsidRDefault="000E2B1A" w:rsidP="00FC0F6B">
      <w:pPr>
        <w:pStyle w:val="SISO-Ref"/>
      </w:pPr>
    </w:p>
    <w:p w:rsidR="000E2B1A" w:rsidRDefault="000E2B1A" w:rsidP="00FC0F6B">
      <w:pPr>
        <w:pStyle w:val="Heading2"/>
      </w:pPr>
      <w:bookmarkStart w:id="1" w:name="Author_Biographies"/>
      <w:bookmarkEnd w:id="1"/>
    </w:p>
    <w:p w:rsidR="000E2B1A" w:rsidRDefault="000E2B1A" w:rsidP="00FC0F6B">
      <w:pPr>
        <w:pStyle w:val="Heading2"/>
      </w:pPr>
      <w:r>
        <w:t xml:space="preserve"> </w:t>
      </w:r>
    </w:p>
    <w:p w:rsidR="000E2B1A" w:rsidRPr="00C21A25" w:rsidRDefault="000E2B1A" w:rsidP="000E2B1A">
      <w:pPr>
        <w:pStyle w:val="Default"/>
        <w:rPr>
          <w:sz w:val="22"/>
          <w:szCs w:val="22"/>
        </w:rPr>
      </w:pPr>
      <w:r w:rsidRPr="00C21A25">
        <w:rPr>
          <w:b/>
          <w:bCs/>
          <w:sz w:val="22"/>
          <w:szCs w:val="22"/>
        </w:rPr>
        <w:t>Author Biographies</w:t>
      </w:r>
      <w:r w:rsidRPr="00C21A25">
        <w:rPr>
          <w:sz w:val="22"/>
          <w:szCs w:val="22"/>
        </w:rPr>
        <w:t xml:space="preserv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DAN M. DAVIS </w:t>
      </w:r>
      <w:r w:rsidRPr="00C21A25">
        <w:rPr>
          <w:sz w:val="2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lastRenderedPageBreak/>
        <w:t>JENNIFER H. NOLAN, PH..D.</w:t>
      </w:r>
      <w:r w:rsidRPr="00C21A25">
        <w:rPr>
          <w:sz w:val="22"/>
          <w:szCs w:val="22"/>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MARK C. DAVIS, PH.D. </w:t>
      </w:r>
      <w:r w:rsidRPr="00C21A25">
        <w:rPr>
          <w:sz w:val="22"/>
          <w:szCs w:val="22"/>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JUDITH L. JACOBUS </w:t>
      </w:r>
      <w:r w:rsidRPr="00C21A25">
        <w:rPr>
          <w:sz w:val="22"/>
          <w:szCs w:val="22"/>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C21A25">
        <w:rPr>
          <w:color w:val="C8201E"/>
          <w:sz w:val="22"/>
          <w:szCs w:val="22"/>
        </w:rPr>
        <w:t xml:space="preserve"> </w:t>
      </w:r>
      <w:r w:rsidRPr="00C21A25">
        <w:rPr>
          <w:sz w:val="22"/>
          <w:szCs w:val="22"/>
        </w:rPr>
        <w:t>A. Degree in Teaching and Teacher Leadership from the Grand Canyon University in Glendale, Arizona</w:t>
      </w:r>
      <w:r w:rsidRPr="00C21A25">
        <w:rPr>
          <w:i/>
          <w:iCs/>
          <w:sz w:val="22"/>
          <w:szCs w:val="22"/>
        </w:rPr>
        <w:t>.</w:t>
      </w:r>
      <w:r w:rsidRPr="00C21A25">
        <w:rPr>
          <w:b/>
          <w:bCs/>
          <w:sz w:val="22"/>
          <w:szCs w:val="22"/>
        </w:rPr>
        <w:t xml:space="preserve"> </w:t>
      </w:r>
    </w:p>
    <w:p w:rsidR="005221F2" w:rsidRDefault="005221F2" w:rsidP="00FC0F6B">
      <w:pPr>
        <w:pStyle w:val="Heading1"/>
      </w:pPr>
    </w:p>
    <w:sectPr w:rsidR="005221F2"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890054C2"/>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1A9210F0"/>
    <w:multiLevelType w:val="hybridMultilevel"/>
    <w:tmpl w:val="EF16BEEA"/>
    <w:lvl w:ilvl="0" w:tplc="714843D6">
      <w:start w:val="1"/>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D637A7"/>
    <w:multiLevelType w:val="hybridMultilevel"/>
    <w:tmpl w:val="65EA314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80AE1"/>
    <w:rsid w:val="000E2B1A"/>
    <w:rsid w:val="000F33A3"/>
    <w:rsid w:val="0010309E"/>
    <w:rsid w:val="00120E69"/>
    <w:rsid w:val="00166BC5"/>
    <w:rsid w:val="00171D2A"/>
    <w:rsid w:val="0018702A"/>
    <w:rsid w:val="001E1E35"/>
    <w:rsid w:val="001E3101"/>
    <w:rsid w:val="001F38DC"/>
    <w:rsid w:val="00244C6C"/>
    <w:rsid w:val="002A07B8"/>
    <w:rsid w:val="00337687"/>
    <w:rsid w:val="00434930"/>
    <w:rsid w:val="004610CE"/>
    <w:rsid w:val="004B651A"/>
    <w:rsid w:val="004C38EE"/>
    <w:rsid w:val="004D26E6"/>
    <w:rsid w:val="005221F2"/>
    <w:rsid w:val="0056248E"/>
    <w:rsid w:val="0056328E"/>
    <w:rsid w:val="005A644E"/>
    <w:rsid w:val="005C0054"/>
    <w:rsid w:val="006414BE"/>
    <w:rsid w:val="0066110A"/>
    <w:rsid w:val="006A1A20"/>
    <w:rsid w:val="007123BF"/>
    <w:rsid w:val="00765678"/>
    <w:rsid w:val="007825D7"/>
    <w:rsid w:val="00831593"/>
    <w:rsid w:val="0088320F"/>
    <w:rsid w:val="00894D81"/>
    <w:rsid w:val="009633B8"/>
    <w:rsid w:val="00965242"/>
    <w:rsid w:val="0098478C"/>
    <w:rsid w:val="009D3B6C"/>
    <w:rsid w:val="009F7ACB"/>
    <w:rsid w:val="00A31DBE"/>
    <w:rsid w:val="00A65945"/>
    <w:rsid w:val="00A66B2A"/>
    <w:rsid w:val="00AB6D2B"/>
    <w:rsid w:val="00B1135E"/>
    <w:rsid w:val="00B15ECD"/>
    <w:rsid w:val="00B3799F"/>
    <w:rsid w:val="00B86F8C"/>
    <w:rsid w:val="00BB15EE"/>
    <w:rsid w:val="00C66FE6"/>
    <w:rsid w:val="00C856E1"/>
    <w:rsid w:val="00CB258A"/>
    <w:rsid w:val="00D87201"/>
    <w:rsid w:val="00DD2FE5"/>
    <w:rsid w:val="00ED4525"/>
    <w:rsid w:val="00EE186F"/>
    <w:rsid w:val="00EE1CC0"/>
    <w:rsid w:val="00F165B6"/>
    <w:rsid w:val="00F17E84"/>
    <w:rsid w:val="00F30E5B"/>
    <w:rsid w:val="00F40286"/>
    <w:rsid w:val="00F43A72"/>
    <w:rsid w:val="00F81166"/>
    <w:rsid w:val="00FC0F6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6B"/>
    <w:pPr>
      <w:spacing w:after="0" w:line="250" w:lineRule="auto"/>
      <w:ind w:left="115"/>
      <w:jc w:val="both"/>
    </w:pPr>
    <w:rPr>
      <w:rFonts w:ascii="Times New Roman" w:hAnsi="Times New Roman" w:cs="Times New Roman"/>
    </w:rPr>
  </w:style>
  <w:style w:type="paragraph" w:styleId="Heading1">
    <w:name w:val="heading 1"/>
    <w:basedOn w:val="SISOHd1"/>
    <w:link w:val="Heading1Char"/>
    <w:uiPriority w:val="1"/>
    <w:qFormat/>
    <w:rsid w:val="00FF6FA6"/>
    <w:pPr>
      <w:outlineLvl w:val="0"/>
    </w:pPr>
  </w:style>
  <w:style w:type="paragraph" w:styleId="Heading2">
    <w:name w:val="heading 2"/>
    <w:basedOn w:val="Normal"/>
    <w:next w:val="Normal"/>
    <w:link w:val="Heading2Char"/>
    <w:uiPriority w:val="9"/>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FF6FA6"/>
    <w:rPr>
      <w:rFonts w:ascii="Times New Roman" w:eastAsiaTheme="minorHAnsi" w:hAnsi="Times New Roman" w:cs="Times New Roman"/>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pPr>
    <w:rPr>
      <w:rFonts w:eastAsia="Times New Roman"/>
      <w:sz w:val="20"/>
      <w:szCs w:val="20"/>
    </w:rPr>
  </w:style>
  <w:style w:type="paragraph" w:customStyle="1" w:styleId="SISO-Hd2">
    <w:name w:val="SISO-Hd2"/>
    <w:basedOn w:val="Heading3"/>
    <w:link w:val="SISO-Hd2Char"/>
    <w:uiPriority w:val="1"/>
    <w:qFormat/>
    <w:rsid w:val="00FF6FA6"/>
    <w:pPr>
      <w:numPr>
        <w:ilvl w:val="1"/>
        <w:numId w:val="1"/>
      </w:numPr>
      <w:ind w:left="540" w:right="643"/>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FF6FA6"/>
    <w:pPr>
      <w:numPr>
        <w:numId w:val="1"/>
      </w:numPr>
      <w:tabs>
        <w:tab w:val="left" w:pos="471"/>
      </w:tabs>
      <w:ind w:left="360" w:right="643"/>
      <w:outlineLvl w:val="2"/>
    </w:pPr>
  </w:style>
  <w:style w:type="character" w:customStyle="1" w:styleId="SISO-Hd2Char">
    <w:name w:val="SISO-Hd2 Char"/>
    <w:basedOn w:val="Heading3Char"/>
    <w:link w:val="SISO-Hd2"/>
    <w:uiPriority w:val="1"/>
    <w:rsid w:val="00FF6FA6"/>
    <w:rPr>
      <w:spacing w:val="-1"/>
    </w:rPr>
  </w:style>
  <w:style w:type="paragraph" w:customStyle="1" w:styleId="SISO-Ref">
    <w:name w:val="SISO-Ref"/>
    <w:basedOn w:val="BodyText"/>
    <w:link w:val="SISO-RefChar"/>
    <w:uiPriority w:val="1"/>
    <w:qFormat/>
    <w:rsid w:val="00FF6FA6"/>
    <w:pPr>
      <w:keepLines/>
      <w:spacing w:after="0"/>
      <w:ind w:left="547" w:right="360" w:hanging="360"/>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FF6FA6"/>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2489</Words>
  <Characters>14190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16646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2</cp:revision>
  <cp:lastPrinted>2022-12-15T15:54:00Z</cp:lastPrinted>
  <dcterms:created xsi:type="dcterms:W3CDTF">2023-01-27T21:42:00Z</dcterms:created>
  <dcterms:modified xsi:type="dcterms:W3CDTF">2023-01-27T21:42:00Z</dcterms:modified>
</cp:coreProperties>
</file>