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E6531">
        <w:rPr>
          <w:iCs/>
        </w:rPr>
        <w:t xml:space="preserve"> (NLP)</w:t>
      </w:r>
      <w:r w:rsidR="00C95958" w:rsidRPr="00C95958">
        <w:rPr>
          <w:iCs/>
        </w:rPr>
        <w:t>.</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EE093F">
        <w:t>ility made manifest. So, it’s being</w:t>
      </w:r>
      <w:r w:rsidR="006A4CC1">
        <w:t xml:space="preserve"> impractical to cover here</w:t>
      </w:r>
      <w:r w:rsidR="001B3F9F">
        <w:t>,</w:t>
      </w:r>
      <w:r w:rsidR="006A4CC1">
        <w:t xml:space="preserve"> or </w:t>
      </w:r>
      <w:r w:rsidR="001B3F9F">
        <w:t xml:space="preserve">to </w:t>
      </w:r>
      <w:r w:rsidR="006A4CC1">
        <w:t>even survey effectively</w:t>
      </w:r>
      <w:r w:rsidR="001B3F9F">
        <w:t>, so</w:t>
      </w:r>
      <w:r w:rsidR="006A4CC1">
        <w:t xml:space="preserve"> </w:t>
      </w:r>
      <w:r>
        <w:t xml:space="preserve">large </w:t>
      </w:r>
      <w:r w:rsidR="00EE093F">
        <w:t xml:space="preserve">a </w:t>
      </w:r>
      <w:r>
        <w:t>body of experience, insight and</w:t>
      </w:r>
      <w:r w:rsidR="006A4CC1" w:rsidRPr="006A4CC1">
        <w:t xml:space="preserve"> </w:t>
      </w:r>
      <w:r w:rsidR="006A4CC1">
        <w:t>lore</w:t>
      </w:r>
      <w:r w:rsidR="00EE093F">
        <w:t xml:space="preserve">, a </w:t>
      </w:r>
      <w:r w:rsidR="00702873">
        <w:t>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073F80" w:rsidRDefault="005A6C42" w:rsidP="006A4CC1">
      <w:pPr>
        <w:jc w:val="both"/>
      </w:pPr>
      <w:r>
        <w:t xml:space="preserve">A fifth </w:t>
      </w:r>
      <w:r w:rsidR="006A4CC1">
        <w:t xml:space="preserve">of the names on the Wall </w:t>
      </w:r>
      <w:r w:rsidR="00643CA6">
        <w:t>at the Vietnam Memorial</w:t>
      </w:r>
      <w:r w:rsidR="006A4CC1">
        <w:t xml:space="preserve"> did not die at the hands of the NVA</w:t>
      </w:r>
      <w:r>
        <w:t xml:space="preserve"> (National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t>four</w:t>
      </w:r>
      <w:r w:rsidR="00A63300">
        <w:t>-</w:t>
      </w:r>
      <w:r>
        <w:t>fifths</w:t>
      </w:r>
      <w:r w:rsidR="006A4CC1">
        <w:t xml:space="preserve"> were lost due to lack of </w:t>
      </w:r>
      <w:r w:rsidR="00341034">
        <w:t xml:space="preserve">application of real-time </w:t>
      </w:r>
      <w:r w:rsidR="006A4CC1">
        <w:t>critical thinking.</w:t>
      </w:r>
      <w:r w:rsidR="00A118AA">
        <w:t xml:space="preserve"> </w:t>
      </w:r>
      <w:r w:rsidR="006A4CC1">
        <w:t xml:space="preserve">Many brilliant </w:t>
      </w:r>
      <w:r w:rsidR="00341034">
        <w:t>people</w:t>
      </w:r>
      <w:r w:rsidR="006A4CC1">
        <w:t xml:space="preserve"> have </w:t>
      </w:r>
      <w:r w:rsidR="007036C9">
        <w:t>served</w:t>
      </w:r>
      <w:r w:rsidR="006A4CC1">
        <w:t>, but many of them d</w:t>
      </w:r>
      <w:r w:rsidR="007036C9">
        <w:t>idn</w:t>
      </w:r>
      <w:r w:rsidR="006A4CC1">
        <w:t>’t seem to apply that brilliance for one reason or another.</w:t>
      </w:r>
      <w:r w:rsidR="00A118AA">
        <w:t xml:space="preserve"> </w:t>
      </w:r>
      <w:r w:rsidR="007036C9">
        <w:t>Others</w:t>
      </w:r>
      <w:r w:rsidR="006A4CC1">
        <w:t xml:space="preserve"> have witnessed in person </w:t>
      </w:r>
      <w:r w:rsidR="007036C9">
        <w:t>or</w:t>
      </w:r>
      <w:r w:rsidR="006A4CC1">
        <w:t xml:space="preserve"> studied remotely how such failures lead to immediate and catastrophic results in a military environment. 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rsidR="00A118AA">
        <w:t xml:space="preserve"> </w:t>
      </w:r>
    </w:p>
    <w:p w:rsidR="009236AA" w:rsidRDefault="00AE2091" w:rsidP="009236AA">
      <w:pPr>
        <w:jc w:val="both"/>
      </w:pPr>
      <w:r>
        <w:lastRenderedPageBreak/>
        <w:t xml:space="preserve">The </w:t>
      </w:r>
      <w:r w:rsidR="007036C9">
        <w:t>shift</w:t>
      </w:r>
      <w:r>
        <w:t xml:space="preserve"> 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in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needed of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Critical Thinking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w:t>
      </w:r>
      <w:r w:rsidR="00704B1E">
        <w:t xml:space="preserve"> European</w:t>
      </w:r>
      <w:r w:rsidR="009236AA">
        <w:t xml:space="preserve"> dark</w:t>
      </w:r>
      <w:r w:rsidR="00704B1E">
        <w:t xml:space="preserve"> period that followed</w:t>
      </w:r>
      <w:r w:rsidR="005A5159">
        <w:t>, but its tradition remai</w:t>
      </w:r>
      <w:r w:rsidR="00704B1E">
        <w:t>ned alive in the Asia</w:t>
      </w:r>
      <w:r w:rsidR="005A5159">
        <w:t>.</w:t>
      </w:r>
      <w:r w:rsidR="00704B1E">
        <w:t xml:space="preserve"> Later</w:t>
      </w:r>
      <w:r w:rsidR="005A5159">
        <w:t xml:space="preserve">, it </w:t>
      </w:r>
      <w:r w:rsidR="00704B1E">
        <w:t>was</w:t>
      </w:r>
      <w:r w:rsidR="005A5159">
        <w:t xml:space="preserv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w:t>
      </w:r>
      <w:r w:rsidR="00704B1E">
        <w:t>evidencing itself</w:t>
      </w:r>
      <w:r w:rsidR="00F80285">
        <w:t xml:space="preserve"> within the defense </w:t>
      </w:r>
      <w:r w:rsidR="00704B1E">
        <w:t>structures</w:t>
      </w:r>
      <w:r w:rsidR="00F80285">
        <w:t xml:space="preserve"> of every nation, as weapons went from tools that can be forged at home to sophisticated machines that require </w:t>
      </w:r>
      <w:r w:rsidR="00704B1E">
        <w:t>elevated</w:t>
      </w:r>
      <w:r w:rsidR="00F80285">
        <w:t xml:space="preserve"> technical expertise to even operate. </w:t>
      </w:r>
      <w:r w:rsidR="00704B1E">
        <w:t>(Keegan, 2011)</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of recent advent compared to Critical Thinking</w:t>
      </w:r>
      <w:r w:rsidR="002E7234">
        <w:t>; it was</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is 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04545F" w:rsidRDefault="008E1D62" w:rsidP="00E04504">
      <w:pPr>
        <w:jc w:val="both"/>
      </w:pPr>
      <w:r>
        <w:t xml:space="preserve">Additionally, </w:t>
      </w:r>
      <w:r w:rsidR="00A63300">
        <w:t>command</w:t>
      </w:r>
      <w:r>
        <w:t xml:space="preserve"> </w:t>
      </w:r>
      <w:r w:rsidR="00A63300">
        <w:t>is no longer a case of</w:t>
      </w:r>
      <w:r>
        <w:t xml:space="preserve"> the battlefield commander </w:t>
      </w:r>
      <w:r w:rsidR="00A63300">
        <w:t>directing</w:t>
      </w:r>
      <w:r>
        <w:t xml:space="preserve"> ranks and f</w:t>
      </w:r>
      <w:r w:rsidR="00FF6FA3">
        <w:t xml:space="preserve">iles of highly disciplined </w:t>
      </w:r>
      <w:r>
        <w:t>troops as if they were inanimate entities</w:t>
      </w:r>
      <w:r w:rsidR="00A63300">
        <w:t>. L</w:t>
      </w:r>
      <w:r w:rsidR="00FF6FA3">
        <w:t>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n enforcer of</w:t>
      </w:r>
      <w:r w:rsidR="00A63300">
        <w:t xml:space="preserve"> the General’s battle orders,</w:t>
      </w:r>
      <w:r w:rsidR="00FF6FA3">
        <w:t xml:space="preserve">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w:t>
      </w:r>
      <w:r w:rsidR="00A63300">
        <w:t>n appropriately</w:t>
      </w:r>
      <w:r w:rsidR="00FF6FA3">
        <w:t xml:space="preserve"> global sophistication</w:t>
      </w:r>
      <w:r w:rsidR="00E04504">
        <w:t xml:space="preserve">. </w:t>
      </w:r>
    </w:p>
    <w:p w:rsidR="00FF6FA3" w:rsidRDefault="00FF6FA3" w:rsidP="00E04504">
      <w:pPr>
        <w:jc w:val="both"/>
      </w:pPr>
    </w:p>
    <w:p w:rsidR="00AE48A4" w:rsidRPr="00AE48A4" w:rsidRDefault="00FF6FA3" w:rsidP="00AE48A4">
      <w:pPr>
        <w:jc w:val="both"/>
      </w:pPr>
      <w:r>
        <w:t>While metacognition has garnered a lot of academic interest and a plethora of professional papers, the warfighter</w:t>
      </w:r>
      <w:r w:rsidR="00EE093F">
        <w:t>s</w:t>
      </w:r>
      <w:r>
        <w:t xml:space="preserve"> may </w:t>
      </w:r>
      <w:r w:rsidR="00466670">
        <w:t>wonder what applicability it has</w:t>
      </w:r>
      <w:r w:rsidR="00EE093F">
        <w:t xml:space="preserve"> for them</w:t>
      </w:r>
      <w:r w:rsidR="00466670">
        <w:t>.</w:t>
      </w:r>
      <w:r w:rsidR="00A118AA">
        <w:t xml:space="preserve"> </w:t>
      </w:r>
      <w:r w:rsidR="00466670">
        <w:t xml:space="preserve">There have been some studies, albeit more anecdotal than statistically pure, that have shown a high correlation between metacognitive activity and performance in </w:t>
      </w:r>
      <w:r w:rsidR="00EE093F">
        <w:t xml:space="preserve">intellectual fields </w:t>
      </w:r>
      <w:r w:rsidR="00466670">
        <w:t>(Romainville,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A63300">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w:t>
      </w:r>
      <w:r w:rsidR="00A63300">
        <w:t xml:space="preserve"> authors’</w:t>
      </w:r>
      <w:r w:rsidR="00AE48A4">
        <w:t xml:space="preserve">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w:t>
      </w:r>
      <w:r w:rsidR="00A63300">
        <w:t xml:space="preserve"> of Critical Thinking</w:t>
      </w:r>
      <w:r w:rsidR="0037598D">
        <w:t xml:space="preserve"> by the warfighter as valuable</w:t>
      </w:r>
      <w:r>
        <w:t>.</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 xml:space="preserve">In an attempt to find a more contextually satisfying definition the authors sought the counsel of their academic </w:t>
      </w:r>
      <w:r w:rsidR="0037598D">
        <w:t xml:space="preserve">and military </w:t>
      </w:r>
      <w:r w:rsidR="0017209F">
        <w:t>brethren, many of whom were life-long s</w:t>
      </w:r>
      <w:r w:rsidR="0037598D">
        <w:t>tudents of military history or</w:t>
      </w:r>
      <w:r w:rsidR="0017209F">
        <w:t xml:space="preserve"> were military veterans.</w:t>
      </w:r>
      <w:r w:rsidR="00A118AA">
        <w:t xml:space="preserve"> </w:t>
      </w:r>
    </w:p>
    <w:p w:rsidR="00ED56A9" w:rsidRDefault="00ED56A9" w:rsidP="005D24D9">
      <w:pPr>
        <w:jc w:val="both"/>
      </w:pPr>
    </w:p>
    <w:p w:rsidR="00ED56A9" w:rsidRDefault="0037598D" w:rsidP="00ED56A9">
      <w:pPr>
        <w:jc w:val="both"/>
      </w:pPr>
      <w:r>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term/concept and </w:t>
      </w:r>
      <w:r>
        <w:t xml:space="preserve">a </w:t>
      </w:r>
      <w:r w:rsidR="00ED56A9">
        <w:t>13 item Likert-style evaluation survey of</w:t>
      </w:r>
      <w:r>
        <w:t xml:space="preserve"> the</w:t>
      </w:r>
      <w:r w:rsidR="00ED56A9">
        <w:t xml:space="preserve"> indicia of Critical Thinking.</w:t>
      </w:r>
      <w:r w:rsidR="00A118AA">
        <w:t xml:space="preserve"> </w:t>
      </w:r>
      <w:r w:rsidR="00ED56A9">
        <w:t>That was followed by an opportunity to opine and add to the issues under consideration. This was create</w:t>
      </w:r>
      <w:r>
        <w:t>d</w:t>
      </w:r>
      <w:r w:rsidR="00ED56A9">
        <w:t xml:space="preserve"> using HTML forms for the survey page and PHP programs for the data processing and storage functions and PHP for the analytic functions.</w:t>
      </w:r>
      <w:r w:rsidR="00A118AA">
        <w:t xml:space="preserve"> </w:t>
      </w:r>
      <w:r w:rsidR="00ED56A9">
        <w:t>The first section of the survey instrument appears in</w:t>
      </w:r>
      <w:r w:rsidR="00E565A6">
        <w:t xml:space="preserve"> </w:t>
      </w:r>
      <w:r w:rsidR="00096C46">
        <w:fldChar w:fldCharType="begin"/>
      </w:r>
      <w:r w:rsidR="00E565A6">
        <w:instrText xml:space="preserve"> REF _Ref40084727 \h </w:instrText>
      </w:r>
      <w:r w:rsidR="00096C46">
        <w:fldChar w:fldCharType="separate"/>
      </w:r>
      <w:r w:rsidR="004174F7" w:rsidRPr="007E31A5">
        <w:t xml:space="preserve">Figure </w:t>
      </w:r>
      <w:r w:rsidR="004174F7">
        <w:rPr>
          <w:noProof/>
        </w:rPr>
        <w:t>1</w:t>
      </w:r>
      <w:r w:rsidR="00096C46">
        <w:fldChar w:fldCharType="end"/>
      </w:r>
      <w:r w:rsidR="00ED56A9">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096C46" w:rsidRPr="007E31A5">
        <w:rPr>
          <w:color w:val="auto"/>
        </w:rPr>
        <w:fldChar w:fldCharType="begin"/>
      </w:r>
      <w:r w:rsidRPr="007E31A5">
        <w:rPr>
          <w:color w:val="auto"/>
        </w:rPr>
        <w:instrText xml:space="preserve"> SEQ Figure \* ARABIC </w:instrText>
      </w:r>
      <w:r w:rsidR="00096C46" w:rsidRPr="007E31A5">
        <w:rPr>
          <w:color w:val="auto"/>
        </w:rPr>
        <w:fldChar w:fldCharType="separate"/>
      </w:r>
      <w:r w:rsidR="004174F7">
        <w:rPr>
          <w:noProof/>
          <w:color w:val="auto"/>
        </w:rPr>
        <w:t>1</w:t>
      </w:r>
      <w:r w:rsidR="00096C46"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r>
        <w:t xml:space="preserve">While illuminating, this canvas of local wisdom was not sufficiently deep for the purposes of this paper. It was decided to survey a more wide-spread and diverse group of military personnel. As no funding was available for a </w:t>
      </w:r>
      <w:r>
        <w:lastRenderedPageBreak/>
        <w:t xml:space="preserve">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w:t>
      </w:r>
      <w:r w:rsidR="00EE093F">
        <w:t>they knew</w:t>
      </w:r>
      <w:r>
        <w:t xml:space="preserve"> </w:t>
      </w:r>
      <w:r w:rsidR="00EE093F">
        <w:t>that</w:t>
      </w:r>
      <w:r>
        <w:t xml:space="preserve"> would be likely to have opinions on the</w:t>
      </w:r>
      <w:r w:rsidR="00EE093F">
        <w:t xml:space="preserve"> topic. This technique is often called</w:t>
      </w:r>
      <w:r>
        <w:t xml:space="preserve"> “snowball sampling”</w:t>
      </w:r>
      <w:r w:rsidR="00EE093F">
        <w:t>;</w:t>
      </w:r>
      <w:r>
        <w:t xml:space="preserve"> it has both limitations and legitimate uses (Noy, 2008). </w:t>
      </w:r>
    </w:p>
    <w:p w:rsidR="001A3475" w:rsidRDefault="001A3475" w:rsidP="001A3475">
      <w:pPr>
        <w:jc w:val="both"/>
      </w:pPr>
    </w:p>
    <w:p w:rsidR="00410DBD" w:rsidRDefault="001A3475" w:rsidP="00410DBD">
      <w:pPr>
        <w:jc w:val="both"/>
      </w:pPr>
      <w:r>
        <w:t>A</w:t>
      </w:r>
      <w:r w:rsidR="00410DBD">
        <w:t>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completion is about five minutes an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256706"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124460</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p>
    <w:p w:rsidR="00753E96" w:rsidRDefault="00410DBD" w:rsidP="008E698F">
      <w:pPr>
        <w:jc w:val="both"/>
      </w:pPr>
      <w:r>
        <w:t>The users’ answers were</w:t>
      </w:r>
      <w:r w:rsidR="0067698F">
        <w:t xml:space="preserve"> then</w:t>
      </w:r>
      <w:r>
        <w:t xml:space="preserve"> </w:t>
      </w:r>
      <w:r w:rsidR="00E82B99">
        <w:t>reflected</w:t>
      </w:r>
      <w:r>
        <w:t xml:space="preserve"> to the user as is shown in </w:t>
      </w:r>
      <w:r w:rsidR="00096C46">
        <w:fldChar w:fldCharType="begin"/>
      </w:r>
      <w:r w:rsidR="00012037">
        <w:instrText xml:space="preserve"> REF _Ref40084623 \h </w:instrText>
      </w:r>
      <w:r w:rsidR="00096C46">
        <w:fldChar w:fldCharType="separate"/>
      </w:r>
      <w:r w:rsidR="004174F7" w:rsidRPr="00525D61">
        <w:t xml:space="preserve">Figure </w:t>
      </w:r>
      <w:r w:rsidR="004174F7">
        <w:rPr>
          <w:noProof/>
        </w:rPr>
        <w:t>2</w:t>
      </w:r>
      <w:r w:rsidR="00096C46">
        <w:fldChar w:fldCharType="end"/>
      </w:r>
      <w:r>
        <w:t>.</w:t>
      </w:r>
      <w:r w:rsidR="00A118AA">
        <w:t xml:space="preserve"> </w:t>
      </w:r>
      <w:r>
        <w:t>This page ended with</w:t>
      </w:r>
      <w:r w:rsidR="0067698F">
        <w:t xml:space="preserve"> an expression of the researchers’ thanks and</w:t>
      </w:r>
      <w:r>
        <w:t xml:space="preserve"> a reminder </w:t>
      </w:r>
      <w:r w:rsidR="0067698F">
        <w:t>for the participant to</w:t>
      </w:r>
      <w:r>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096C46" w:rsidP="008E698F">
      <w:pPr>
        <w:jc w:val="both"/>
      </w:pPr>
      <w:r>
        <w:rPr>
          <w:noProof/>
        </w:rPr>
        <w:pict>
          <v:shapetype id="_x0000_t202" coordsize="21600,21600" o:spt="202" path="m,l,21600r21600,l21600,xe">
            <v:stroke joinstyle="miter"/>
            <v:path gradientshapeok="t" o:connecttype="rect"/>
          </v:shapetype>
          <v:shape id="Text Box 6" o:spid="_x0000_s1026" type="#_x0000_t202" style="position:absolute;left:0;text-align:left;margin-left:265pt;margin-top:66.65pt;width:195.4pt;height:15.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"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096C46" w:rsidRPr="00525D61">
                    <w:rPr>
                      <w:color w:val="auto"/>
                    </w:rPr>
                    <w:fldChar w:fldCharType="begin"/>
                  </w:r>
                  <w:r w:rsidRPr="00525D61">
                    <w:rPr>
                      <w:color w:val="auto"/>
                    </w:rPr>
                    <w:instrText xml:space="preserve"> SEQ Figure \* ARABIC </w:instrText>
                  </w:r>
                  <w:r w:rsidR="00096C46" w:rsidRPr="00525D61">
                    <w:rPr>
                      <w:color w:val="auto"/>
                    </w:rPr>
                    <w:fldChar w:fldCharType="separate"/>
                  </w:r>
                  <w:r w:rsidR="004174F7">
                    <w:rPr>
                      <w:noProof/>
                      <w:color w:val="auto"/>
                    </w:rPr>
                    <w:t>2</w:t>
                  </w:r>
                  <w:r w:rsidR="00096C46"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 xml:space="preserve">The PHP data management program stored the raw data, with the exception of the text from the closing </w:t>
      </w:r>
      <w:r w:rsidR="009C6A33">
        <w:t>three text boxes</w:t>
      </w:r>
      <w:r>
        <w:t>.</w:t>
      </w:r>
      <w:r w:rsidR="00A118AA">
        <w:t xml:space="preserve"> </w:t>
      </w:r>
      <w:r w:rsidR="00C164F1">
        <w:t xml:space="preserve">There </w:t>
      </w:r>
      <w:r>
        <w:t xml:space="preserve">was no need for elaborate relational data base creation. </w:t>
      </w:r>
      <w:r w:rsidR="00C164F1">
        <w:t>The texts from the three text boxes which were request for Other Characteristics, Examples of Critical Thinking or the lack thereof, and Suggestions were eMailed directly to the author</w:t>
      </w:r>
      <w:r w:rsidR="009C6A33">
        <w:t>s</w:t>
      </w:r>
      <w:r w:rsidR="00C164F1">
        <w:t>. This was a main goal; hearing what a broader group than the two veterans on the team thought</w:t>
      </w:r>
      <w:r w:rsidR="009C6A33">
        <w:t>. The effort did not seek any</w:t>
      </w:r>
      <w:r w:rsidR="00C164F1">
        <w:t xml:space="preserve"> proof a particular thesis or the characterization of an entire defense community. </w:t>
      </w:r>
      <w:r>
        <w:lastRenderedPageBreak/>
        <w:t>Th</w:t>
      </w:r>
      <w:r w:rsidR="00C164F1">
        <w:t>e demographics and Likert</w:t>
      </w:r>
      <w:r>
        <w:t xml:space="preserve"> data w</w:t>
      </w:r>
      <w:r w:rsidR="00C164F1">
        <w:t>ere</w:t>
      </w:r>
      <w:r>
        <w:t xml:space="preserve"> kept in a comma separated values (CSV) </w:t>
      </w:r>
      <w:r w:rsidR="009C6A33">
        <w:t>flat file</w:t>
      </w:r>
      <w:r>
        <w:t xml:space="preserve"> as is shown in </w:t>
      </w:r>
      <w:r w:rsidR="00096C46">
        <w:fldChar w:fldCharType="begin"/>
      </w:r>
      <w:r w:rsidR="00DC5142">
        <w:instrText xml:space="preserve"> REF _Ref40006365 \h </w:instrText>
      </w:r>
      <w:r w:rsidR="00096C46">
        <w:fldChar w:fldCharType="separate"/>
      </w:r>
      <w:r w:rsidR="004174F7" w:rsidRPr="00DC5142">
        <w:t xml:space="preserve">Figure </w:t>
      </w:r>
      <w:r w:rsidR="004174F7">
        <w:rPr>
          <w:noProof/>
        </w:rPr>
        <w:t>3</w:t>
      </w:r>
      <w:r w:rsidR="00096C46">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63693" cy="995654"/>
            <wp:effectExtent l="19050" t="0" r="0"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t="-1196" b="72957"/>
                    <a:stretch>
                      <a:fillRect/>
                    </a:stretch>
                  </pic:blipFill>
                  <pic:spPr>
                    <a:xfrm>
                      <a:off x="0" y="0"/>
                      <a:ext cx="5663693" cy="995654"/>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096C46" w:rsidRPr="00DC5142">
        <w:rPr>
          <w:color w:val="auto"/>
        </w:rPr>
        <w:fldChar w:fldCharType="begin"/>
      </w:r>
      <w:r w:rsidRPr="00DC5142">
        <w:rPr>
          <w:color w:val="auto"/>
        </w:rPr>
        <w:instrText xml:space="preserve"> SEQ Figure \* ARABIC </w:instrText>
      </w:r>
      <w:r w:rsidR="00096C46" w:rsidRPr="00DC5142">
        <w:rPr>
          <w:color w:val="auto"/>
        </w:rPr>
        <w:fldChar w:fldCharType="separate"/>
      </w:r>
      <w:r w:rsidR="004174F7">
        <w:rPr>
          <w:noProof/>
          <w:color w:val="auto"/>
        </w:rPr>
        <w:t>3</w:t>
      </w:r>
      <w:r w:rsidR="00096C46"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096C46">
        <w:fldChar w:fldCharType="begin"/>
      </w:r>
      <w:r w:rsidR="003B5AAE">
        <w:instrText xml:space="preserve"> REF _Ref40084875 \h </w:instrText>
      </w:r>
      <w:r w:rsidR="00096C46">
        <w:fldChar w:fldCharType="separate"/>
      </w:r>
      <w:r w:rsidR="004174F7" w:rsidRPr="00BD15CD">
        <w:t xml:space="preserve">Table </w:t>
      </w:r>
      <w:r w:rsidR="004174F7">
        <w:rPr>
          <w:noProof/>
        </w:rPr>
        <w:t>1</w:t>
      </w:r>
      <w:r w:rsidR="00096C46">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096C46" w:rsidRPr="00BD15CD">
        <w:rPr>
          <w:color w:val="auto"/>
        </w:rPr>
        <w:fldChar w:fldCharType="begin"/>
      </w:r>
      <w:r w:rsidRPr="00BD15CD">
        <w:rPr>
          <w:color w:val="auto"/>
        </w:rPr>
        <w:instrText xml:space="preserve"> SEQ Table \* ARABIC </w:instrText>
      </w:r>
      <w:r w:rsidR="00096C46" w:rsidRPr="00BD15CD">
        <w:rPr>
          <w:color w:val="auto"/>
        </w:rPr>
        <w:fldChar w:fldCharType="separate"/>
      </w:r>
      <w:r w:rsidR="004174F7">
        <w:rPr>
          <w:noProof/>
          <w:color w:val="auto"/>
        </w:rPr>
        <w:t>1</w:t>
      </w:r>
      <w:r w:rsidR="00096C46"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RPr="001E2174" w:rsidTr="001F5AC0">
        <w:tc>
          <w:tcPr>
            <w:tcW w:w="2628" w:type="dxa"/>
          </w:tcPr>
          <w:p w:rsidR="00BD15CD" w:rsidRPr="001E2174" w:rsidRDefault="00BD15CD" w:rsidP="00EB12F0">
            <w:pPr>
              <w:jc w:val="both"/>
              <w:rPr>
                <w:sz w:val="18"/>
              </w:rPr>
            </w:pPr>
            <w:r w:rsidRPr="001E2174">
              <w:rPr>
                <w:sz w:val="18"/>
              </w:rPr>
              <w:t>Familiar with term:</w:t>
            </w:r>
          </w:p>
        </w:tc>
        <w:tc>
          <w:tcPr>
            <w:tcW w:w="2070" w:type="dxa"/>
          </w:tcPr>
          <w:p w:rsidR="00BD15CD" w:rsidRPr="001E2174" w:rsidRDefault="00BD15CD" w:rsidP="00EB12F0">
            <w:pPr>
              <w:jc w:val="both"/>
              <w:rPr>
                <w:sz w:val="18"/>
              </w:rPr>
            </w:pPr>
            <w:r w:rsidRPr="001E2174">
              <w:rPr>
                <w:sz w:val="18"/>
              </w:rPr>
              <w:t>Term Importance:</w:t>
            </w:r>
          </w:p>
        </w:tc>
        <w:tc>
          <w:tcPr>
            <w:tcW w:w="2340" w:type="dxa"/>
          </w:tcPr>
          <w:p w:rsidR="00BD15CD" w:rsidRPr="001E2174" w:rsidRDefault="00BD15CD" w:rsidP="00EB12F0">
            <w:pPr>
              <w:jc w:val="both"/>
              <w:rPr>
                <w:sz w:val="18"/>
              </w:rPr>
            </w:pPr>
            <w:r w:rsidRPr="001E2174">
              <w:rPr>
                <w:sz w:val="18"/>
              </w:rPr>
              <w:t>Definition experience:</w:t>
            </w:r>
          </w:p>
        </w:tc>
        <w:tc>
          <w:tcPr>
            <w:tcW w:w="2340" w:type="dxa"/>
          </w:tcPr>
          <w:p w:rsidR="00BD15CD" w:rsidRPr="001E2174" w:rsidRDefault="00BD15CD" w:rsidP="00EB12F0">
            <w:pPr>
              <w:jc w:val="both"/>
              <w:rPr>
                <w:sz w:val="18"/>
              </w:rPr>
            </w:pPr>
            <w:r w:rsidRPr="001E2174">
              <w:rPr>
                <w:sz w:val="18"/>
              </w:rPr>
              <w:t>Own vision of term:</w:t>
            </w:r>
          </w:p>
        </w:tc>
      </w:tr>
      <w:tr w:rsidR="00BD15CD" w:rsidRPr="001E2174" w:rsidTr="001F5AC0">
        <w:tc>
          <w:tcPr>
            <w:tcW w:w="2628" w:type="dxa"/>
          </w:tcPr>
          <w:p w:rsidR="00EB12F0" w:rsidRPr="001E2174" w:rsidRDefault="00E565A6" w:rsidP="00BD15CD">
            <w:pPr>
              <w:jc w:val="both"/>
              <w:rPr>
                <w:sz w:val="18"/>
              </w:rPr>
            </w:pPr>
            <w:r w:rsidRPr="001E2174">
              <w:rPr>
                <w:sz w:val="18"/>
              </w:rPr>
              <w:t xml:space="preserve"> </w:t>
            </w:r>
            <w:r w:rsidR="001F5AC0" w:rsidRPr="001E2174">
              <w:rPr>
                <w:sz w:val="18"/>
              </w:rPr>
              <w:t xml:space="preserve"> 4</w:t>
            </w:r>
            <w:r w:rsidR="00BD15CD" w:rsidRPr="001E2174">
              <w:rPr>
                <w:sz w:val="18"/>
              </w:rPr>
              <w:t xml:space="preserve"> Never heard the word used</w:t>
            </w:r>
          </w:p>
          <w:p w:rsidR="00BD15CD" w:rsidRPr="001E2174" w:rsidRDefault="00E565A6" w:rsidP="00BD15CD">
            <w:pPr>
              <w:jc w:val="both"/>
              <w:rPr>
                <w:sz w:val="18"/>
              </w:rPr>
            </w:pPr>
            <w:r w:rsidRPr="001E2174">
              <w:rPr>
                <w:sz w:val="18"/>
              </w:rPr>
              <w:t xml:space="preserve"> </w:t>
            </w:r>
            <w:r w:rsidR="001F5AC0" w:rsidRPr="001E2174">
              <w:rPr>
                <w:sz w:val="18"/>
              </w:rPr>
              <w:t xml:space="preserve"> 4</w:t>
            </w:r>
            <w:r w:rsidR="006D2D02" w:rsidRPr="001E2174">
              <w:rPr>
                <w:sz w:val="18"/>
              </w:rPr>
              <w:t xml:space="preserve"> Have heard others use it</w:t>
            </w:r>
          </w:p>
          <w:p w:rsidR="00BD15CD" w:rsidRPr="001E2174" w:rsidRDefault="003D704C" w:rsidP="00BD15CD">
            <w:pPr>
              <w:jc w:val="both"/>
              <w:rPr>
                <w:sz w:val="18"/>
              </w:rPr>
            </w:pPr>
            <w:r w:rsidRPr="001E2174">
              <w:rPr>
                <w:sz w:val="18"/>
              </w:rPr>
              <w:t>16</w:t>
            </w:r>
            <w:r w:rsidR="006D2D02" w:rsidRPr="001E2174">
              <w:rPr>
                <w:sz w:val="18"/>
              </w:rPr>
              <w:t xml:space="preserve"> Have used it a little</w:t>
            </w:r>
          </w:p>
          <w:p w:rsidR="00BD15CD" w:rsidRPr="001E2174" w:rsidRDefault="00591697" w:rsidP="00BD15CD">
            <w:pPr>
              <w:jc w:val="both"/>
              <w:rPr>
                <w:sz w:val="18"/>
              </w:rPr>
            </w:pPr>
            <w:r w:rsidRPr="001E2174">
              <w:rPr>
                <w:sz w:val="18"/>
              </w:rPr>
              <w:t>2</w:t>
            </w:r>
            <w:r w:rsidR="003D704C" w:rsidRPr="001E2174">
              <w:rPr>
                <w:sz w:val="18"/>
              </w:rPr>
              <w:t>0</w:t>
            </w:r>
            <w:r w:rsidR="006D2D02" w:rsidRPr="001E2174">
              <w:rPr>
                <w:sz w:val="18"/>
              </w:rPr>
              <w:t xml:space="preserve"> Used it and am interested</w:t>
            </w:r>
          </w:p>
          <w:p w:rsidR="00BD15CD" w:rsidRPr="001E2174" w:rsidRDefault="00E565A6" w:rsidP="00BD15CD">
            <w:pPr>
              <w:jc w:val="both"/>
              <w:rPr>
                <w:sz w:val="18"/>
              </w:rPr>
            </w:pPr>
            <w:r w:rsidRPr="001E2174">
              <w:rPr>
                <w:sz w:val="18"/>
              </w:rPr>
              <w:t xml:space="preserve"> </w:t>
            </w:r>
            <w:r w:rsidR="001F5AC0" w:rsidRPr="001E2174">
              <w:rPr>
                <w:sz w:val="18"/>
              </w:rPr>
              <w:t xml:space="preserve"> 6</w:t>
            </w:r>
            <w:r w:rsidR="006D2D02" w:rsidRPr="001E2174">
              <w:rPr>
                <w:sz w:val="18"/>
              </w:rPr>
              <w:t xml:space="preserve"> Deeply Involved</w:t>
            </w:r>
          </w:p>
          <w:p w:rsidR="00BD15CD" w:rsidRPr="001E2174" w:rsidRDefault="00591697" w:rsidP="00EB12F0">
            <w:pPr>
              <w:jc w:val="both"/>
              <w:rPr>
                <w:sz w:val="18"/>
              </w:rPr>
            </w:pPr>
            <w:r w:rsidRPr="001E2174">
              <w:rPr>
                <w:sz w:val="18"/>
              </w:rPr>
              <w:t>10</w:t>
            </w:r>
            <w:r w:rsidR="00BD15CD" w:rsidRPr="001E2174">
              <w:rPr>
                <w:sz w:val="18"/>
              </w:rPr>
              <w:t xml:space="preserve"> Participated in Discussion</w:t>
            </w:r>
          </w:p>
        </w:tc>
        <w:tc>
          <w:tcPr>
            <w:tcW w:w="2070" w:type="dxa"/>
          </w:tcPr>
          <w:p w:rsidR="00757169" w:rsidRPr="001E2174" w:rsidRDefault="003D704C" w:rsidP="00757169">
            <w:pPr>
              <w:jc w:val="both"/>
              <w:rPr>
                <w:sz w:val="18"/>
              </w:rPr>
            </w:pPr>
            <w:r w:rsidRPr="001E2174">
              <w:rPr>
                <w:sz w:val="18"/>
              </w:rPr>
              <w:t>1</w:t>
            </w:r>
            <w:r w:rsidR="00591697" w:rsidRPr="001E2174">
              <w:rPr>
                <w:sz w:val="18"/>
              </w:rPr>
              <w:t>1</w:t>
            </w:r>
            <w:r w:rsidR="006D2D02" w:rsidRPr="001E2174">
              <w:rPr>
                <w:sz w:val="18"/>
              </w:rPr>
              <w:t xml:space="preserve"> Not Important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Interesting</w:t>
            </w:r>
          </w:p>
          <w:p w:rsidR="00757169" w:rsidRPr="001E2174" w:rsidRDefault="003D704C" w:rsidP="00757169">
            <w:pPr>
              <w:jc w:val="both"/>
              <w:rPr>
                <w:sz w:val="18"/>
              </w:rPr>
            </w:pPr>
            <w:r w:rsidRPr="001E2174">
              <w:rPr>
                <w:sz w:val="18"/>
              </w:rPr>
              <w:t>2</w:t>
            </w:r>
            <w:r w:rsidR="00591697" w:rsidRPr="001E2174">
              <w:rPr>
                <w:sz w:val="18"/>
              </w:rPr>
              <w:t>4</w:t>
            </w:r>
            <w:r w:rsidR="00757169" w:rsidRPr="001E2174">
              <w:rPr>
                <w:sz w:val="18"/>
              </w:rPr>
              <w:t xml:space="preserve"> Useful </w:t>
            </w:r>
            <w:r w:rsidR="006D2D02" w:rsidRPr="001E2174">
              <w:rPr>
                <w:sz w:val="18"/>
              </w:rPr>
              <w:t>Concept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Important to Others</w:t>
            </w:r>
          </w:p>
          <w:p w:rsidR="00757169" w:rsidRPr="001E2174" w:rsidRDefault="003D704C" w:rsidP="00757169">
            <w:pPr>
              <w:jc w:val="both"/>
              <w:rPr>
                <w:sz w:val="18"/>
              </w:rPr>
            </w:pPr>
            <w:r w:rsidRPr="001E2174">
              <w:rPr>
                <w:sz w:val="18"/>
              </w:rPr>
              <w:t>1</w:t>
            </w:r>
            <w:r w:rsidR="00591697" w:rsidRPr="001E2174">
              <w:rPr>
                <w:sz w:val="18"/>
              </w:rPr>
              <w:t>5</w:t>
            </w:r>
            <w:r w:rsidR="006D2D02" w:rsidRPr="001E2174">
              <w:rPr>
                <w:sz w:val="18"/>
              </w:rPr>
              <w:t xml:space="preserve"> Important to me</w:t>
            </w:r>
          </w:p>
          <w:p w:rsidR="00BD15CD" w:rsidRPr="001E2174" w:rsidRDefault="003D704C" w:rsidP="00757169">
            <w:pPr>
              <w:jc w:val="both"/>
              <w:rPr>
                <w:sz w:val="18"/>
              </w:rPr>
            </w:pPr>
            <w:r w:rsidRPr="001E2174">
              <w:rPr>
                <w:sz w:val="18"/>
              </w:rPr>
              <w:t>10</w:t>
            </w:r>
            <w:r w:rsidR="00757169" w:rsidRPr="001E2174">
              <w:rPr>
                <w:sz w:val="18"/>
              </w:rPr>
              <w:t xml:space="preserve"> Vital to all</w:t>
            </w:r>
          </w:p>
        </w:tc>
        <w:tc>
          <w:tcPr>
            <w:tcW w:w="2340" w:type="dxa"/>
          </w:tcPr>
          <w:p w:rsidR="00757169" w:rsidRPr="001E2174" w:rsidRDefault="003D704C" w:rsidP="00757169">
            <w:pPr>
              <w:jc w:val="both"/>
              <w:rPr>
                <w:sz w:val="18"/>
              </w:rPr>
            </w:pPr>
            <w:r w:rsidRPr="001E2174">
              <w:rPr>
                <w:sz w:val="18"/>
              </w:rPr>
              <w:t>10</w:t>
            </w:r>
            <w:r w:rsidR="006D2D02" w:rsidRPr="001E2174">
              <w:rPr>
                <w:sz w:val="18"/>
              </w:rPr>
              <w:t xml:space="preserve"> Never Seen</w:t>
            </w:r>
          </w:p>
          <w:p w:rsidR="00757169" w:rsidRPr="001E2174" w:rsidRDefault="001F5AC0" w:rsidP="00757169">
            <w:pPr>
              <w:jc w:val="both"/>
              <w:rPr>
                <w:sz w:val="18"/>
              </w:rPr>
            </w:pPr>
            <w:r w:rsidRPr="001E2174">
              <w:rPr>
                <w:sz w:val="18"/>
              </w:rPr>
              <w:t xml:space="preserve"> </w:t>
            </w:r>
            <w:r w:rsidR="00E565A6" w:rsidRPr="001E2174">
              <w:rPr>
                <w:sz w:val="18"/>
              </w:rPr>
              <w:t xml:space="preserve"> </w:t>
            </w:r>
            <w:r w:rsidRPr="001E2174">
              <w:rPr>
                <w:sz w:val="18"/>
              </w:rPr>
              <w:t>4</w:t>
            </w:r>
            <w:r w:rsidR="006D2D02" w:rsidRPr="001E2174">
              <w:rPr>
                <w:sz w:val="18"/>
              </w:rPr>
              <w:t xml:space="preserve"> No Consensus</w:t>
            </w:r>
          </w:p>
          <w:p w:rsidR="00757169" w:rsidRPr="001E2174" w:rsidRDefault="003D704C" w:rsidP="00757169">
            <w:pPr>
              <w:jc w:val="both"/>
              <w:rPr>
                <w:sz w:val="18"/>
              </w:rPr>
            </w:pPr>
            <w:r w:rsidRPr="001E2174">
              <w:rPr>
                <w:sz w:val="18"/>
              </w:rPr>
              <w:t>1</w:t>
            </w:r>
            <w:r w:rsidR="00591697" w:rsidRPr="001E2174">
              <w:rPr>
                <w:sz w:val="18"/>
              </w:rPr>
              <w:t>9</w:t>
            </w:r>
            <w:r w:rsidR="006D2D02" w:rsidRPr="001E2174">
              <w:rPr>
                <w:sz w:val="18"/>
              </w:rPr>
              <w:t xml:space="preserve"> Competing Definitions</w:t>
            </w:r>
          </w:p>
          <w:p w:rsidR="00757169" w:rsidRPr="001E2174" w:rsidRDefault="003D704C" w:rsidP="00757169">
            <w:pPr>
              <w:jc w:val="both"/>
              <w:rPr>
                <w:sz w:val="18"/>
              </w:rPr>
            </w:pPr>
            <w:r w:rsidRPr="001E2174">
              <w:rPr>
                <w:sz w:val="18"/>
              </w:rPr>
              <w:t>2</w:t>
            </w:r>
            <w:r w:rsidR="00591697" w:rsidRPr="001E2174">
              <w:rPr>
                <w:sz w:val="18"/>
              </w:rPr>
              <w:t>7</w:t>
            </w:r>
            <w:r w:rsidR="006D2D02" w:rsidRPr="001E2174">
              <w:rPr>
                <w:sz w:val="18"/>
              </w:rPr>
              <w:t xml:space="preserve"> Mine Evolving</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well defined consensus</w:t>
            </w:r>
          </w:p>
          <w:p w:rsidR="00BD15CD" w:rsidRPr="001E2174" w:rsidRDefault="001F5AC0" w:rsidP="00757169">
            <w:pPr>
              <w:jc w:val="both"/>
              <w:rPr>
                <w:sz w:val="18"/>
              </w:rPr>
            </w:pPr>
            <w:r w:rsidRPr="001E2174">
              <w:rPr>
                <w:sz w:val="18"/>
              </w:rPr>
              <w:t xml:space="preserve"> </w:t>
            </w:r>
            <w:r w:rsidR="00E565A6" w:rsidRPr="001E2174">
              <w:rPr>
                <w:sz w:val="18"/>
              </w:rPr>
              <w:t xml:space="preserve"> </w:t>
            </w:r>
            <w:r w:rsidR="00757169" w:rsidRPr="001E2174">
              <w:rPr>
                <w:sz w:val="18"/>
              </w:rPr>
              <w:t>0 Universal Term</w:t>
            </w:r>
          </w:p>
        </w:tc>
        <w:tc>
          <w:tcPr>
            <w:tcW w:w="2340" w:type="dxa"/>
          </w:tcPr>
          <w:p w:rsidR="00BD15CD" w:rsidRPr="001E2174" w:rsidRDefault="00E565A6" w:rsidP="00BD15CD">
            <w:pPr>
              <w:jc w:val="both"/>
              <w:rPr>
                <w:sz w:val="18"/>
              </w:rPr>
            </w:pPr>
            <w:r w:rsidRPr="001E2174">
              <w:rPr>
                <w:sz w:val="18"/>
              </w:rPr>
              <w:t xml:space="preserve"> </w:t>
            </w:r>
            <w:r w:rsidR="001F5AC0" w:rsidRPr="001E2174">
              <w:rPr>
                <w:sz w:val="18"/>
              </w:rPr>
              <w:t xml:space="preserve"> </w:t>
            </w:r>
            <w:r w:rsidR="006D2D02" w:rsidRPr="001E2174">
              <w:rPr>
                <w:sz w:val="18"/>
              </w:rPr>
              <w:t>4 Never Considered</w:t>
            </w:r>
          </w:p>
          <w:p w:rsidR="00BD15CD" w:rsidRPr="001E2174" w:rsidRDefault="00E565A6" w:rsidP="00BD15CD">
            <w:pPr>
              <w:jc w:val="both"/>
              <w:rPr>
                <w:sz w:val="18"/>
              </w:rPr>
            </w:pPr>
            <w:r w:rsidRPr="001E2174">
              <w:rPr>
                <w:sz w:val="18"/>
              </w:rPr>
              <w:t xml:space="preserve"> </w:t>
            </w:r>
            <w:r w:rsidR="001F5AC0" w:rsidRPr="001E2174">
              <w:rPr>
                <w:sz w:val="18"/>
              </w:rPr>
              <w:t xml:space="preserve"> </w:t>
            </w:r>
            <w:r w:rsidR="003D704C" w:rsidRPr="001E2174">
              <w:rPr>
                <w:sz w:val="18"/>
              </w:rPr>
              <w:t>2</w:t>
            </w:r>
            <w:r w:rsidR="006D2D02" w:rsidRPr="001E2174">
              <w:rPr>
                <w:sz w:val="18"/>
              </w:rPr>
              <w:t xml:space="preserve"> Nebulous</w:t>
            </w:r>
          </w:p>
          <w:p w:rsidR="00BD15CD" w:rsidRPr="001E2174" w:rsidRDefault="00591697" w:rsidP="00BD15CD">
            <w:pPr>
              <w:jc w:val="both"/>
              <w:rPr>
                <w:sz w:val="18"/>
              </w:rPr>
            </w:pPr>
            <w:r w:rsidRPr="001E2174">
              <w:rPr>
                <w:sz w:val="18"/>
              </w:rPr>
              <w:t>2</w:t>
            </w:r>
            <w:r w:rsidR="00590267" w:rsidRPr="001E2174">
              <w:rPr>
                <w:sz w:val="18"/>
              </w:rPr>
              <w:t>3</w:t>
            </w:r>
            <w:r w:rsidR="006D2D02" w:rsidRPr="001E2174">
              <w:rPr>
                <w:sz w:val="18"/>
              </w:rPr>
              <w:t xml:space="preserve"> Open to new</w:t>
            </w:r>
          </w:p>
          <w:p w:rsidR="00BD15CD" w:rsidRPr="001E2174" w:rsidRDefault="001F5AC0" w:rsidP="00BD15CD">
            <w:pPr>
              <w:jc w:val="both"/>
              <w:rPr>
                <w:sz w:val="18"/>
              </w:rPr>
            </w:pPr>
            <w:r w:rsidRPr="001E2174">
              <w:rPr>
                <w:sz w:val="18"/>
              </w:rPr>
              <w:t>1</w:t>
            </w:r>
            <w:r w:rsidR="00591697" w:rsidRPr="001E2174">
              <w:rPr>
                <w:sz w:val="18"/>
              </w:rPr>
              <w:t xml:space="preserve">1 </w:t>
            </w:r>
            <w:r w:rsidR="00BD15CD" w:rsidRPr="001E2174">
              <w:rPr>
                <w:sz w:val="18"/>
              </w:rPr>
              <w:t xml:space="preserve">Will Adopt </w:t>
            </w:r>
            <w:r w:rsidR="006D2D02" w:rsidRPr="001E2174">
              <w:rPr>
                <w:sz w:val="18"/>
              </w:rPr>
              <w:t>Others</w:t>
            </w:r>
          </w:p>
          <w:p w:rsidR="00BD15CD" w:rsidRPr="001E2174" w:rsidRDefault="00591697" w:rsidP="00BD15CD">
            <w:pPr>
              <w:jc w:val="both"/>
              <w:rPr>
                <w:sz w:val="18"/>
              </w:rPr>
            </w:pPr>
            <w:r w:rsidRPr="001E2174">
              <w:rPr>
                <w:sz w:val="18"/>
              </w:rPr>
              <w:t>2</w:t>
            </w:r>
            <w:r w:rsidR="00590267" w:rsidRPr="001E2174">
              <w:rPr>
                <w:sz w:val="18"/>
              </w:rPr>
              <w:t>0</w:t>
            </w:r>
            <w:r w:rsidR="00BD15CD" w:rsidRPr="001E2174">
              <w:rPr>
                <w:sz w:val="18"/>
              </w:rPr>
              <w:t xml:space="preserve"> </w:t>
            </w:r>
            <w:r w:rsidR="006D2D02" w:rsidRPr="001E2174">
              <w:rPr>
                <w:sz w:val="18"/>
              </w:rPr>
              <w:t>Comfortable with m</w:t>
            </w:r>
            <w:r w:rsidR="001F5AC0" w:rsidRPr="001E2174">
              <w:rPr>
                <w:sz w:val="18"/>
              </w:rPr>
              <w:t>ine</w:t>
            </w:r>
          </w:p>
          <w:p w:rsidR="00BD15CD" w:rsidRPr="001E2174" w:rsidRDefault="001F5AC0" w:rsidP="00EB12F0">
            <w:pPr>
              <w:jc w:val="both"/>
              <w:rPr>
                <w:sz w:val="18"/>
              </w:rPr>
            </w:pPr>
            <w:r w:rsidRPr="001E2174">
              <w:rPr>
                <w:sz w:val="18"/>
              </w:rPr>
              <w:t xml:space="preserve"> </w:t>
            </w:r>
            <w:r w:rsidR="00E565A6" w:rsidRPr="001E2174">
              <w:rPr>
                <w:sz w:val="18"/>
              </w:rPr>
              <w:t xml:space="preserve"> </w:t>
            </w:r>
            <w:r w:rsidR="00BD15CD" w:rsidRPr="001E2174">
              <w:rPr>
                <w:sz w:val="18"/>
              </w:rPr>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096C46">
        <w:fldChar w:fldCharType="begin"/>
      </w:r>
      <w:r w:rsidR="00802811">
        <w:instrText xml:space="preserve"> REF _Ref40013718 \h </w:instrText>
      </w:r>
      <w:r w:rsidR="00096C46">
        <w:fldChar w:fldCharType="separate"/>
      </w:r>
      <w:r w:rsidR="004174F7" w:rsidRPr="00BD15CD">
        <w:t xml:space="preserve">Table </w:t>
      </w:r>
      <w:r w:rsidR="004174F7">
        <w:rPr>
          <w:noProof/>
        </w:rPr>
        <w:t>2</w:t>
      </w:r>
      <w:r w:rsidR="004174F7" w:rsidRPr="00BD15CD">
        <w:t xml:space="preserve">. </w:t>
      </w:r>
      <w:r w:rsidR="00096C46">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096C46" w:rsidRPr="00BD15CD">
        <w:rPr>
          <w:color w:val="auto"/>
        </w:rPr>
        <w:fldChar w:fldCharType="begin"/>
      </w:r>
      <w:r w:rsidRPr="00BD15CD">
        <w:rPr>
          <w:color w:val="auto"/>
        </w:rPr>
        <w:instrText xml:space="preserve"> SEQ Table \* ARABIC </w:instrText>
      </w:r>
      <w:r w:rsidR="00096C46" w:rsidRPr="00BD15CD">
        <w:rPr>
          <w:color w:val="auto"/>
        </w:rPr>
        <w:fldChar w:fldCharType="separate"/>
      </w:r>
      <w:r w:rsidR="004174F7">
        <w:rPr>
          <w:noProof/>
          <w:color w:val="auto"/>
        </w:rPr>
        <w:t>2</w:t>
      </w:r>
      <w:r w:rsidR="00096C46"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235CEE">
      <w:pPr>
        <w:pStyle w:val="Heading2"/>
        <w:keepLines/>
      </w:pPr>
      <w:r>
        <w:t>Current Pedagogies</w:t>
      </w:r>
    </w:p>
    <w:p w:rsidR="005D24D9" w:rsidRDefault="005D24D9" w:rsidP="00235CEE">
      <w:pPr>
        <w:keepNext/>
        <w:keepLines/>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w:t>
      </w:r>
      <w:r>
        <w:lastRenderedPageBreak/>
        <w:t xml:space="preserve">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lastRenderedPageBreak/>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AE6531">
        <w:t xml:space="preserve"> (A/I)</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w:t>
      </w:r>
      <w:r w:rsidR="009768DB">
        <w:lastRenderedPageBreak/>
        <w:t xml:space="preserve">(LSTM), which introduced the notion of </w:t>
      </w:r>
      <w:r w:rsidR="00235CEE">
        <w:t>input, output and forget gates</w:t>
      </w:r>
      <w:r w:rsidR="009768DB">
        <w:t xml:space="preserve">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096C46" w:rsidP="009768DB">
      <w:pPr>
        <w:pStyle w:val="SIW-Norm"/>
      </w:pPr>
      <w:r>
        <w:rPr>
          <w:noProof/>
        </w:rPr>
        <w:pict>
          <v:shape id="Text Box 4" o:spid="_x0000_s1027" type="#_x0000_t202" style="position:absolute;left:0;text-align:left;margin-left:351.05pt;margin-top:83.4pt;width:125.05pt;height:168.9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" stroked="f">
            <v:textbox>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096C46" w:rsidRPr="00035B86">
                    <w:rPr>
                      <w:color w:val="auto"/>
                    </w:rPr>
                    <w:fldChar w:fldCharType="begin"/>
                  </w:r>
                  <w:r w:rsidRPr="00035B86">
                    <w:rPr>
                      <w:color w:val="auto"/>
                    </w:rPr>
                    <w:instrText xml:space="preserve"> SEQ Figure \* ARABIC </w:instrText>
                  </w:r>
                  <w:r w:rsidR="00096C46" w:rsidRPr="00035B86">
                    <w:rPr>
                      <w:color w:val="auto"/>
                    </w:rPr>
                    <w:fldChar w:fldCharType="separate"/>
                  </w:r>
                  <w:r w:rsidR="004174F7">
                    <w:rPr>
                      <w:noProof/>
                      <w:color w:val="auto"/>
                    </w:rPr>
                    <w:t>4</w:t>
                  </w:r>
                  <w:r w:rsidR="00096C46"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r w:rsidR="007A38CE">
        <w:t xml:space="preserve">Digital computing has </w:t>
      </w:r>
      <w:r w:rsidR="00F729E2">
        <w:t>m</w:t>
      </w:r>
      <w:r w:rsidR="00122FB7">
        <w:t>any</w:t>
      </w:r>
      <w:r w:rsidR="00F729E2">
        <w:t xml:space="preserve"> physical limitation</w:t>
      </w:r>
      <w:r w:rsidR="00122FB7">
        <w:t>s</w:t>
      </w:r>
      <w:r w:rsidR="007A38CE">
        <w:t xml:space="preserve"> that have, as yet, not been overcome</w:t>
      </w:r>
      <w:r w:rsidR="007A38CE" w:rsidRPr="007A38CE">
        <w:t>.</w:t>
      </w:r>
      <w:r w:rsidR="00E565A6">
        <w:t xml:space="preserve"> </w:t>
      </w:r>
      <w:r w:rsidR="007A38CE" w:rsidRPr="007A38CE">
        <w:t xml:space="preserve">One of the alternatives frequently </w:t>
      </w:r>
      <w:r w:rsidR="00F729E2">
        <w:t>offered</w:t>
      </w:r>
      <w:r w:rsidR="007A38CE" w:rsidRPr="007A38CE">
        <w:t xml:space="preserve"> is Quantum computing. It has</w:t>
      </w:r>
      <w:r w:rsidR="00F729E2">
        <w:t xml:space="preserve"> </w:t>
      </w:r>
      <w:r w:rsidR="007A38CE" w:rsidRPr="007A38CE">
        <w:t xml:space="preserve">been </w:t>
      </w:r>
      <w:r w:rsidR="00F729E2">
        <w:t>seen as</w:t>
      </w:r>
      <w:r w:rsidR="007A38CE" w:rsidRPr="007A38CE">
        <w:t xml:space="preserve"> an </w:t>
      </w:r>
      <w:r w:rsidR="00F729E2">
        <w:t>improvement to digital computing</w:t>
      </w:r>
      <w:r w:rsidR="007A38CE" w:rsidRPr="007A38CE">
        <w:t xml:space="preserve"> since the Nobel Laureate Richard Feynman </w:t>
      </w:r>
      <w:r w:rsidR="00F729E2">
        <w:t>published</w:t>
      </w:r>
      <w:r w:rsidR="007A38CE" w:rsidRPr="007A38CE">
        <w:t xml:space="preserve"> </w:t>
      </w:r>
      <w:r w:rsidR="00F729E2">
        <w:t>his</w:t>
      </w:r>
      <w:r w:rsidR="007A38CE" w:rsidRPr="007A38CE">
        <w:t xml:space="preserve"> seminal paper in 1982. In that paper he held that: “… with a suitable class of quantum machines you could imitate any quantum system, including the physical world.”</w:t>
      </w:r>
      <w:r w:rsidR="00122FB7">
        <w:t xml:space="preserve"> (Feynman, 1982)</w:t>
      </w:r>
      <w:r w:rsidR="007A38CE" w:rsidRPr="007A38CE">
        <w:t xml:space="preserve">. </w:t>
      </w:r>
      <w:r w:rsidR="00122FB7">
        <w:t>Quantum Computers do not use binary bits</w:t>
      </w:r>
      <w:r w:rsidR="001617AD">
        <w:t>;</w:t>
      </w:r>
      <w:r w:rsidR="00122FB7">
        <w:t xml:space="preserve"> they use qubits, which can represent multiple values simultaneously</w:t>
      </w:r>
      <w:r w:rsidR="007A38CE" w:rsidRPr="007A38CE">
        <w:t>.</w:t>
      </w:r>
      <w:r w:rsidR="00E565A6">
        <w:t xml:space="preserve"> </w:t>
      </w:r>
      <w:r w:rsidR="00122FB7">
        <w:t>This gives an almost unimaginable power in certain areas, but yields only probabilistic results.</w:t>
      </w:r>
      <w:r w:rsidR="00E565A6">
        <w:t xml:space="preserve"> </w:t>
      </w:r>
      <w:r w:rsidR="007A38CE" w:rsidRPr="007A38CE">
        <w:t xml:space="preserve">There is one operational design </w:t>
      </w:r>
      <w:r w:rsidR="00122FB7">
        <w:t>on the market</w:t>
      </w:r>
      <w:r w:rsidR="007A38CE" w:rsidRPr="007A38CE">
        <w:t xml:space="preserve">: while not a general purpose quantum computer, </w:t>
      </w:r>
      <w:r w:rsidR="001617AD">
        <w:t>this machine requires</w:t>
      </w:r>
      <w:r w:rsidR="007A38CE" w:rsidRPr="007A38CE">
        <w:t xml:space="preserve"> </w:t>
      </w:r>
      <w:r w:rsidR="001617AD">
        <w:t xml:space="preserve">extremely </w:t>
      </w:r>
      <w:r w:rsidR="005E6E68">
        <w:t>cold</w:t>
      </w:r>
      <w:r w:rsidR="007A38CE"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096C46">
        <w:fldChar w:fldCharType="begin"/>
      </w:r>
      <w:r w:rsidR="00035B86">
        <w:instrText xml:space="preserve"> REF _Ref40077976 \h </w:instrText>
      </w:r>
      <w:r w:rsidR="00096C46">
        <w:fldChar w:fldCharType="separate"/>
      </w:r>
      <w:r w:rsidR="004174F7" w:rsidRPr="00035B86">
        <w:t xml:space="preserve">Figure </w:t>
      </w:r>
      <w:r w:rsidR="004174F7">
        <w:rPr>
          <w:noProof/>
        </w:rPr>
        <w:t>4</w:t>
      </w:r>
      <w:r w:rsidR="00096C46">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w:t>
      </w:r>
      <w:r w:rsidR="00235CEE">
        <w:t xml:space="preserve"> include </w:t>
      </w:r>
      <w:r w:rsidR="00EB3F4E">
        <w:t>auto</w:t>
      </w:r>
      <w:r w:rsidR="009C6A33">
        <w:t>-</w:t>
      </w:r>
      <w:r w:rsidR="00EB3F4E">
        <w:t>encoder</w:t>
      </w:r>
      <w:r w:rsidR="00235CEE">
        <w:t>s</w:t>
      </w:r>
      <w:r w:rsidR="00EB3F4E">
        <w:t>, deep belie</w:t>
      </w:r>
      <w:r w:rsidR="00235CEE">
        <w:t>f</w:t>
      </w:r>
      <w:r w:rsidR="00EB3F4E">
        <w:t xml:space="preserve"> network (DBN), deep Boltzmann machine</w:t>
      </w:r>
      <w:r w:rsidR="00235CEE">
        <w:t>s</w:t>
      </w:r>
      <w:r w:rsidR="00EB3F4E">
        <w:t xml:space="preserve"> (DBM) and generative adversarial network</w:t>
      </w:r>
      <w:r w:rsidR="00235CEE">
        <w:t>s</w:t>
      </w:r>
      <w:r w:rsidR="00EB3F4E">
        <w:t xml:space="preserve"> (GAN) (Goodfellow </w:t>
      </w:r>
      <w:r w:rsidR="00EB3F4E">
        <w:rPr>
          <w:i/>
          <w:iCs/>
        </w:rPr>
        <w:t xml:space="preserve">et al., </w:t>
      </w:r>
      <w:r w:rsidR="00EB3F4E" w:rsidRPr="00072487">
        <w:t>2014</w:t>
      </w:r>
      <w:r>
        <w:t>).</w:t>
      </w:r>
      <w:r w:rsidR="00A118AA">
        <w:t xml:space="preserve"> </w:t>
      </w:r>
      <w:r w:rsidR="00EB3F4E">
        <w:t xml:space="preserve">GANs </w:t>
      </w:r>
      <w:r w:rsidR="00235CEE">
        <w:t>can generate</w:t>
      </w:r>
      <w:r w:rsidR="00EB3F4E">
        <w:t xml:space="preserve"> photo realistic faces (Karras </w:t>
      </w:r>
      <w:r w:rsidR="00EB3F4E">
        <w:rPr>
          <w:i/>
          <w:iCs/>
        </w:rPr>
        <w:t>et al.</w:t>
      </w:r>
      <w:r w:rsidR="00EB3F4E">
        <w:t>, 2019)</w:t>
      </w:r>
      <w:r w:rsidR="00235CEE">
        <w:t>,</w:t>
      </w:r>
      <w:r w:rsidR="00EB3F4E">
        <w:t xml:space="preserve"> as well as novel paintings (Elgammal </w:t>
      </w:r>
      <w:r w:rsidR="00EB3F4E">
        <w:rPr>
          <w:i/>
          <w:iCs/>
        </w:rPr>
        <w:t xml:space="preserve">et al., </w:t>
      </w:r>
      <w:r>
        <w:t>2017,)</w:t>
      </w:r>
      <w:r w:rsidR="00235CEE">
        <w:t xml:space="preserve"> and</w:t>
      </w:r>
      <w:r w:rsidR="009C6A33">
        <w:t xml:space="preserve"> could also effectively</w:t>
      </w:r>
      <w:r>
        <w:t xml:space="preserve"> </w:t>
      </w:r>
      <w:r w:rsidR="00235CEE">
        <w:t>enhance</w:t>
      </w:r>
      <w:r>
        <w:t xml:space="preserve">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w:t>
      </w:r>
      <w:r w:rsidR="00235CEE">
        <w:t>ience that not only are there a range of</w:t>
      </w:r>
      <w:r>
        <w:t xml:space="preserve">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w:t>
      </w:r>
      <w:r w:rsidRPr="009617AF">
        <w:lastRenderedPageBreak/>
        <w:t xml:space="preserve">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w:t>
      </w:r>
      <w:r w:rsidR="00C77DC8">
        <w:lastRenderedPageBreak/>
        <w:t>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Then the research team members carefully observed </w:t>
      </w:r>
      <w:r w:rsidR="009C6A33">
        <w:t>that</w:t>
      </w:r>
      <w:r>
        <w:t xml:space="preserve"> the students implemented effectiv</w:t>
      </w:r>
      <w:r w:rsidR="003F0C8B">
        <w:t>e</w:t>
      </w:r>
      <w:r w:rsidR="009C6A33">
        <w:t xml:space="preserve"> Critical Thinking</w:t>
      </w:r>
      <w:r w:rsidR="003F0C8B">
        <w:t xml:space="preserve"> approaches </w:t>
      </w:r>
      <w:r w:rsidR="009C6A33">
        <w:t>in</w:t>
      </w:r>
      <w:r w:rsidR="003F0C8B">
        <w:t xml:space="preserve"> resolving the</w:t>
      </w:r>
      <w:r w:rsidR="009C6A33">
        <w:t>ir</w:t>
      </w:r>
      <w:r w:rsidR="003F0C8B">
        <w:t xml:space="preserve"> issue</w:t>
      </w:r>
      <w:r w:rsidR="009C6A33">
        <w:t>s</w:t>
      </w:r>
      <w:r w:rsidR="003F0C8B">
        <w:t>.</w:t>
      </w:r>
      <w:r w:rsidR="00A118AA">
        <w:t xml:space="preserve"> </w:t>
      </w:r>
    </w:p>
    <w:p w:rsidR="005D24D9" w:rsidRDefault="005D24D9" w:rsidP="005D24D9"/>
    <w:p w:rsidR="003F0C8B" w:rsidRDefault="003F0C8B" w:rsidP="00A222BF">
      <w:pPr>
        <w:jc w:val="both"/>
      </w:pPr>
      <w:r>
        <w:t>The</w:t>
      </w:r>
      <w:r w:rsidR="009C6A33">
        <w:t xml:space="preserve"> research team has found </w:t>
      </w:r>
      <w:r w:rsidR="00096C46">
        <w:fldChar w:fldCharType="begin"/>
      </w:r>
      <w:r w:rsidR="009C6A33">
        <w:instrText xml:space="preserve"> REF _Ref40084875 \h </w:instrText>
      </w:r>
      <w:r w:rsidR="00096C46">
        <w:fldChar w:fldCharType="separate"/>
      </w:r>
      <w:r w:rsidR="009C6A33" w:rsidRPr="00BD15CD">
        <w:t xml:space="preserve">Table </w:t>
      </w:r>
      <w:r w:rsidR="009C6A33">
        <w:rPr>
          <w:noProof/>
        </w:rPr>
        <w:t>1</w:t>
      </w:r>
      <w:r w:rsidR="00096C46">
        <w:fldChar w:fldCharType="end"/>
      </w:r>
      <w:r w:rsidR="009C6A33">
        <w:t xml:space="preserve"> </w:t>
      </w:r>
      <w:r>
        <w:t xml:space="preserve">useful in </w:t>
      </w:r>
      <w:r w:rsidR="00B86C6C">
        <w:t>analyzing</w:t>
      </w:r>
      <w:r>
        <w:t xml:space="preserve"> the best way to proceed</w:t>
      </w:r>
      <w:r w:rsidR="005E6E68">
        <w:t>.</w:t>
      </w:r>
      <w:r w:rsidR="00A118AA">
        <w:t xml:space="preserve"> </w:t>
      </w:r>
      <w:r>
        <w:t>It rates the three pedagogi</w:t>
      </w:r>
      <w:r w:rsidR="009C6A33">
        <w:t>cal</w:t>
      </w:r>
      <w:r>
        <w:t xml:space="preserve"> </w:t>
      </w:r>
      <w:r w:rsidR="009C6A33">
        <w:t xml:space="preserve">approaches </w:t>
      </w:r>
      <w:r>
        <w:t xml:space="preserve">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096C46" w:rsidRPr="002E0D92">
        <w:rPr>
          <w:color w:val="auto"/>
        </w:rPr>
        <w:fldChar w:fldCharType="begin"/>
      </w:r>
      <w:r w:rsidRPr="002E0D92">
        <w:rPr>
          <w:color w:val="auto"/>
        </w:rPr>
        <w:instrText xml:space="preserve"> SEQ Table \* ARABIC </w:instrText>
      </w:r>
      <w:r w:rsidR="00096C46" w:rsidRPr="002E0D92">
        <w:rPr>
          <w:color w:val="auto"/>
        </w:rPr>
        <w:fldChar w:fldCharType="separate"/>
      </w:r>
      <w:r w:rsidR="004174F7">
        <w:rPr>
          <w:noProof/>
          <w:color w:val="auto"/>
        </w:rPr>
        <w:t>3</w:t>
      </w:r>
      <w:r w:rsidR="00096C46"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57288A" w:rsidRPr="00F04DEE" w:rsidTr="00B467A7">
        <w:tc>
          <w:tcPr>
            <w:tcW w:w="1458" w:type="dxa"/>
            <w:tcBorders>
              <w:top w:val="double" w:sz="4" w:space="0" w:color="auto"/>
              <w:bottom w:val="double" w:sz="4" w:space="0" w:color="auto"/>
              <w:right w:val="double" w:sz="4" w:space="0" w:color="auto"/>
            </w:tcBorders>
          </w:tcPr>
          <w:p w:rsidR="0057288A" w:rsidRPr="00B467A7" w:rsidRDefault="0057288A" w:rsidP="00F21741">
            <w:pPr>
              <w:jc w:val="center"/>
              <w:rPr>
                <w:b/>
              </w:rPr>
            </w:pPr>
          </w:p>
        </w:tc>
        <w:tc>
          <w:tcPr>
            <w:tcW w:w="3060" w:type="dxa"/>
            <w:tcBorders>
              <w:top w:val="double" w:sz="4" w:space="0" w:color="auto"/>
              <w:left w:val="double" w:sz="4" w:space="0" w:color="auto"/>
              <w:bottom w:val="double" w:sz="4" w:space="0" w:color="auto"/>
            </w:tcBorders>
          </w:tcPr>
          <w:p w:rsidR="0057288A" w:rsidRPr="00F04DEE" w:rsidRDefault="0057288A" w:rsidP="00B467A7">
            <w:pPr>
              <w:jc w:val="center"/>
              <w:rPr>
                <w:b/>
              </w:rPr>
            </w:pPr>
            <w:r w:rsidRPr="00F04DEE">
              <w:rPr>
                <w:b/>
              </w:rPr>
              <w:t>Individualiz</w:t>
            </w:r>
            <w:r w:rsidR="00B467A7">
              <w:rPr>
                <w:b/>
              </w:rPr>
              <w:t>ation</w:t>
            </w:r>
          </w:p>
        </w:tc>
        <w:tc>
          <w:tcPr>
            <w:tcW w:w="2160" w:type="dxa"/>
            <w:tcBorders>
              <w:top w:val="double" w:sz="4" w:space="0" w:color="auto"/>
              <w:bottom w:val="double" w:sz="4" w:space="0" w:color="auto"/>
            </w:tcBorders>
          </w:tcPr>
          <w:p w:rsidR="0057288A" w:rsidRPr="00F04DEE" w:rsidRDefault="0057288A" w:rsidP="0057288A">
            <w:pPr>
              <w:jc w:val="center"/>
              <w:rPr>
                <w:b/>
              </w:rPr>
            </w:pPr>
            <w:r w:rsidRPr="00F04DEE">
              <w:rPr>
                <w:b/>
              </w:rPr>
              <w:t>24 X 7 Access</w:t>
            </w:r>
          </w:p>
        </w:tc>
        <w:tc>
          <w:tcPr>
            <w:tcW w:w="2765" w:type="dxa"/>
            <w:tcBorders>
              <w:top w:val="double" w:sz="4" w:space="0" w:color="auto"/>
              <w:bottom w:val="double" w:sz="4" w:space="0" w:color="auto"/>
            </w:tcBorders>
          </w:tcPr>
          <w:p w:rsidR="0057288A" w:rsidRPr="00F04DEE" w:rsidRDefault="00B467A7" w:rsidP="00B467A7">
            <w:pPr>
              <w:jc w:val="center"/>
              <w:rPr>
                <w:b/>
              </w:rPr>
            </w:pPr>
            <w:r>
              <w:rPr>
                <w:b/>
              </w:rPr>
              <w:t>T</w:t>
            </w:r>
            <w:r w:rsidRPr="00F04DEE">
              <w:rPr>
                <w:b/>
              </w:rPr>
              <w:t xml:space="preserve">eacher </w:t>
            </w:r>
            <w:r>
              <w:rPr>
                <w:b/>
              </w:rPr>
              <w:t>Charisma</w:t>
            </w:r>
          </w:p>
        </w:tc>
      </w:tr>
      <w:tr w:rsidR="0057288A" w:rsidTr="00B467A7">
        <w:tc>
          <w:tcPr>
            <w:tcW w:w="1458" w:type="dxa"/>
            <w:tcBorders>
              <w:top w:val="double" w:sz="4" w:space="0" w:color="auto"/>
              <w:bottom w:val="single" w:sz="4" w:space="0" w:color="auto"/>
              <w:right w:val="double" w:sz="4" w:space="0" w:color="auto"/>
            </w:tcBorders>
          </w:tcPr>
          <w:p w:rsidR="0057288A" w:rsidRPr="00B467A7" w:rsidRDefault="0057288A" w:rsidP="00F21741">
            <w:pPr>
              <w:jc w:val="center"/>
              <w:rPr>
                <w:b/>
              </w:rPr>
            </w:pPr>
            <w:r w:rsidRPr="00B467A7">
              <w:rPr>
                <w:b/>
              </w:rPr>
              <w:t>Didactic</w:t>
            </w:r>
          </w:p>
        </w:tc>
        <w:tc>
          <w:tcPr>
            <w:tcW w:w="3060" w:type="dxa"/>
            <w:tcBorders>
              <w:top w:val="double" w:sz="4" w:space="0" w:color="auto"/>
              <w:left w:val="double" w:sz="4" w:space="0" w:color="auto"/>
            </w:tcBorders>
          </w:tcPr>
          <w:p w:rsidR="0057288A" w:rsidRPr="002E0D92" w:rsidRDefault="0057288A" w:rsidP="005D24D9">
            <w:pPr>
              <w:rPr>
                <w:sz w:val="18"/>
              </w:rPr>
            </w:pPr>
            <w:r w:rsidRPr="002E0D92">
              <w:rPr>
                <w:sz w:val="18"/>
              </w:rPr>
              <w:t>Classroom Size of 1; self paced</w:t>
            </w:r>
          </w:p>
        </w:tc>
        <w:tc>
          <w:tcPr>
            <w:tcW w:w="2160" w:type="dxa"/>
            <w:tcBorders>
              <w:top w:val="double" w:sz="4" w:space="0" w:color="auto"/>
            </w:tcBorders>
          </w:tcPr>
          <w:p w:rsidR="0057288A" w:rsidRPr="002E0D92" w:rsidRDefault="002E0D92" w:rsidP="005D24D9">
            <w:pPr>
              <w:rPr>
                <w:sz w:val="18"/>
              </w:rPr>
            </w:pPr>
            <w:r w:rsidRPr="002E0D92">
              <w:rPr>
                <w:sz w:val="18"/>
              </w:rPr>
              <w:t>Open class scheduling</w:t>
            </w:r>
          </w:p>
        </w:tc>
        <w:tc>
          <w:tcPr>
            <w:tcW w:w="2765" w:type="dxa"/>
            <w:tcBorders>
              <w:top w:val="double" w:sz="4" w:space="0" w:color="auto"/>
            </w:tcBorders>
          </w:tcPr>
          <w:p w:rsidR="0057288A" w:rsidRPr="002E0D92" w:rsidRDefault="002E0D92" w:rsidP="00B467A7">
            <w:pPr>
              <w:rPr>
                <w:sz w:val="18"/>
              </w:rPr>
            </w:pPr>
            <w:r>
              <w:rPr>
                <w:sz w:val="18"/>
              </w:rPr>
              <w:t>1 hero teacher</w:t>
            </w:r>
            <w:r w:rsidR="00B467A7">
              <w:rPr>
                <w:sz w:val="18"/>
              </w:rPr>
              <w:t>, but</w:t>
            </w:r>
            <w:r>
              <w:rPr>
                <w:sz w:val="18"/>
              </w:rPr>
              <w:t xml:space="preserve"> scalable to all</w:t>
            </w:r>
          </w:p>
        </w:tc>
      </w:tr>
      <w:tr w:rsidR="0057288A" w:rsidTr="00B467A7">
        <w:tc>
          <w:tcPr>
            <w:tcW w:w="1458" w:type="dxa"/>
            <w:tcBorders>
              <w:top w:val="single" w:sz="4" w:space="0" w:color="auto"/>
              <w:bottom w:val="single" w:sz="4" w:space="0" w:color="auto"/>
              <w:right w:val="double" w:sz="4" w:space="0" w:color="auto"/>
            </w:tcBorders>
          </w:tcPr>
          <w:p w:rsidR="0057288A" w:rsidRPr="00B467A7" w:rsidRDefault="0057288A" w:rsidP="00F21741">
            <w:pPr>
              <w:jc w:val="center"/>
              <w:rPr>
                <w:b/>
              </w:rPr>
            </w:pPr>
            <w:r w:rsidRPr="00B467A7">
              <w:rPr>
                <w:b/>
              </w:rPr>
              <w:t>Socratic</w:t>
            </w:r>
          </w:p>
        </w:tc>
        <w:tc>
          <w:tcPr>
            <w:tcW w:w="3060" w:type="dxa"/>
            <w:tcBorders>
              <w:left w:val="double" w:sz="4" w:space="0" w:color="auto"/>
            </w:tcBorders>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B467A7" w:rsidP="00B467A7">
            <w:pPr>
              <w:rPr>
                <w:sz w:val="18"/>
              </w:rPr>
            </w:pPr>
            <w:r>
              <w:rPr>
                <w:sz w:val="18"/>
              </w:rPr>
              <w:t>Private forum for c</w:t>
            </w:r>
            <w:r w:rsidR="002E0D92">
              <w:rPr>
                <w:sz w:val="18"/>
              </w:rPr>
              <w:t xml:space="preserve">hallenge </w:t>
            </w:r>
          </w:p>
        </w:tc>
      </w:tr>
      <w:tr w:rsidR="0057288A" w:rsidTr="00B467A7">
        <w:tc>
          <w:tcPr>
            <w:tcW w:w="1458" w:type="dxa"/>
            <w:tcBorders>
              <w:top w:val="single" w:sz="4" w:space="0" w:color="auto"/>
              <w:bottom w:val="double" w:sz="4" w:space="0" w:color="auto"/>
              <w:right w:val="double" w:sz="4" w:space="0" w:color="auto"/>
            </w:tcBorders>
          </w:tcPr>
          <w:p w:rsidR="0057288A" w:rsidRPr="00B467A7" w:rsidRDefault="00F21741" w:rsidP="00F21741">
            <w:pPr>
              <w:jc w:val="center"/>
              <w:rPr>
                <w:b/>
              </w:rPr>
            </w:pPr>
            <w:r w:rsidRPr="00B467A7">
              <w:rPr>
                <w:b/>
              </w:rPr>
              <w:t>Constructiv</w:t>
            </w:r>
            <w:r w:rsidR="0057288A" w:rsidRPr="00B467A7">
              <w:rPr>
                <w:b/>
              </w:rPr>
              <w:t>ist</w:t>
            </w:r>
          </w:p>
        </w:tc>
        <w:tc>
          <w:tcPr>
            <w:tcW w:w="3060" w:type="dxa"/>
            <w:tcBorders>
              <w:left w:val="double" w:sz="4" w:space="0" w:color="auto"/>
            </w:tcBorders>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Yet another problem needs to be addressed. The research team has witnessed, both during research and on active duty, that there is a possibility of resistance to any required program that interferes with either “down time” or the “real job.</w:t>
      </w:r>
      <w:r w:rsidR="002E1075">
        <w:t>”</w:t>
      </w:r>
      <w:r>
        <w:t xml:space="preserve"> That has been known to dramatically reduce the commitment to utilization of the training.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ir manifest</w:t>
      </w:r>
      <w:r>
        <w:t xml:space="preserve"> 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r w:rsidR="001E2174">
        <w:t>The technologies and approaches described above may allow recursive evaluation of the ability to “tailor” programs to meet each student’s individual motivation foci.  A/I programs as envisioned that can monitor and enhance sensitivities to individualities throughout the service members career, driven by performance evaluation insights.</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B467A7">
        <w:t xml:space="preserve">  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w:t>
      </w:r>
      <w:r w:rsidR="00E82B99">
        <w:t>24-hour</w:t>
      </w:r>
      <w:r>
        <w:t xml:space="preserve"> duty cycle and globally dispersed personnel.</w:t>
      </w:r>
      <w:r w:rsidR="007800CA">
        <w:t xml:space="preserve"> The computer agents’ scalability, individualization, pedagogy adherence, and efficacy may well prove essential.</w:t>
      </w:r>
    </w:p>
    <w:p w:rsidR="000F48FF" w:rsidRPr="005D24D9" w:rsidRDefault="000F48FF" w:rsidP="000F48FF"/>
    <w:p w:rsidR="007A7795" w:rsidRDefault="007A7795" w:rsidP="007A7795"/>
    <w:p w:rsidR="007A7795" w:rsidRPr="00955532" w:rsidRDefault="007A7795" w:rsidP="00235CEE">
      <w:pPr>
        <w:pStyle w:val="Heading1"/>
        <w:keepLines/>
      </w:pPr>
      <w:r w:rsidRPr="00955532">
        <w:t>Acknowledgements</w:t>
      </w:r>
    </w:p>
    <w:p w:rsidR="007A7795" w:rsidRDefault="007A7795" w:rsidP="00235CEE">
      <w:pPr>
        <w:keepNext/>
        <w:keepLines/>
      </w:pPr>
    </w:p>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r>
        <w:rPr>
          <w:i/>
          <w:iCs/>
        </w:rPr>
        <w:t>When children love to learn: A practical application of Charlotte Mason's philosophy for today</w:t>
      </w:r>
      <w:r>
        <w:t>. Crossway. Wheaton, Illinois.</w:t>
      </w:r>
    </w:p>
    <w:p w:rsidR="00A64545" w:rsidRDefault="00A64545" w:rsidP="00561F5F">
      <w:pPr>
        <w:pStyle w:val="SIW-Ref"/>
        <w:keepLines/>
        <w:numPr>
          <w:ilvl w:val="0"/>
          <w:numId w:val="0"/>
        </w:numPr>
        <w:tabs>
          <w:tab w:val="clear" w:pos="450"/>
        </w:tabs>
        <w:spacing w:before="200"/>
        <w:ind w:left="374" w:right="180" w:hanging="187"/>
      </w:pPr>
      <w:r w:rsidRPr="00A64545">
        <w:t xml:space="preserve">Barroso, C., Ganley, C. M., Hart, S. A., Rogers, N., &amp; Clendinning, J. P. (2019). The relative importance of math‐and music‐related cognitive and affective factors in predicting undergraduate music theory achievement. </w:t>
      </w:r>
      <w:r w:rsidRPr="00A64545">
        <w:rPr>
          <w:i/>
        </w:rPr>
        <w:t>Applied Cognitive Psychology</w:t>
      </w:r>
      <w:r w:rsidRPr="00A64545">
        <w:t>, 33(5), 771-783.</w:t>
      </w:r>
    </w:p>
    <w:p w:rsidR="00122FB7" w:rsidRDefault="00122FB7" w:rsidP="00561F5F">
      <w:pPr>
        <w:spacing w:before="200"/>
        <w:ind w:left="374" w:right="180" w:hanging="187"/>
      </w:pPr>
      <w:r w:rsidRPr="001D7A57">
        <w:t xml:space="preserve">Burmaogla, S., &amp; Saritas, O. (2017).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w:t>
      </w:r>
      <w:r w:rsidRPr="00960B06">
        <w:rPr>
          <w:i/>
        </w:rPr>
        <w:t xml:space="preserve">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lastRenderedPageBreak/>
        <w:t xml:space="preserve">Hepner, M. R. (2015). The erosion of critical thinking development in post-secondary education: The need to return to liberal education. In </w:t>
      </w:r>
      <w:r w:rsidRPr="00A222BF">
        <w:rPr>
          <w:i/>
        </w:rPr>
        <w:t>Handbook of research on advancing critical thinking in higher education</w:t>
      </w:r>
      <w:r w:rsidRPr="00A222BF">
        <w:t xml:space="preserve"> (pp. 68-96). IGI Global.</w:t>
      </w:r>
    </w:p>
    <w:p w:rsidR="00122FB7" w:rsidRDefault="00122FB7" w:rsidP="00561F5F">
      <w:pPr>
        <w:spacing w:before="200"/>
        <w:ind w:left="374" w:right="180" w:hanging="187"/>
      </w:pPr>
      <w:r w:rsidRPr="00E33D56">
        <w:t xml:space="preserve">Heijltjes, A., Van Gog, T., &amp; Paas, F. (2014). Improving students' critical thinking: Empirical support for explicit instructions combined with practice. </w:t>
      </w:r>
      <w:r w:rsidRPr="00E33D56">
        <w:rPr>
          <w:i/>
        </w:rPr>
        <w:t>Applied Cognitive Psychology</w:t>
      </w:r>
      <w:r w:rsidRPr="00E33D56">
        <w:t>, 28(4), 518-530.</w:t>
      </w:r>
    </w:p>
    <w:p w:rsidR="000A246F" w:rsidRDefault="000A246F" w:rsidP="00561F5F">
      <w:pPr>
        <w:spacing w:before="200"/>
        <w:ind w:left="374" w:right="180" w:hanging="187"/>
      </w:pPr>
      <w:r w:rsidRPr="000A246F">
        <w:t xml:space="preserve">Hochreiter, S., &amp; Schmidhuber, J. (1997). Long short-term memory. </w:t>
      </w:r>
      <w:r w:rsidRPr="000A246F">
        <w:rPr>
          <w:i/>
        </w:rPr>
        <w:t>Neural computation</w:t>
      </w:r>
      <w:r w:rsidRPr="000A246F">
        <w:t>, 9(8), 1735-1780.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r>
        <w:t>Kubrick, S.</w:t>
      </w:r>
      <w:r w:rsidR="00B85279">
        <w:t xml:space="preserve"> (Producer and Director)</w:t>
      </w:r>
      <w:r>
        <w:t xml:space="preserve"> (1968).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r>
        <w:t xml:space="preserve">Littlejohn, R., &amp; Evans, C. T. (2006). </w:t>
      </w:r>
      <w:r>
        <w:rPr>
          <w:i/>
          <w:iCs/>
        </w:rPr>
        <w:t>Wisdom and eloquence: A Christian paradigm for classical learning</w:t>
      </w:r>
      <w:r>
        <w:t>. Crossway, Wheaton Illinois.</w:t>
      </w:r>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https://www.archives.gov/research/military/vietnam-war/casualty-statistics#category</w:t>
      </w:r>
      <w:r>
        <w:t xml:space="preserve"> </w:t>
      </w:r>
      <w:r w:rsidR="00122FB7">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00960B06" w:rsidRPr="00960B06">
        <w:rPr>
          <w:i/>
        </w:rPr>
        <w:t xml:space="preserve">Proceedings of the </w:t>
      </w:r>
      <w:r w:rsidRPr="00DC221F">
        <w:rPr>
          <w:i/>
        </w:rPr>
        <w:t>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In the </w:t>
      </w:r>
      <w:r w:rsidR="00960B06" w:rsidRPr="00960B06">
        <w:rPr>
          <w:i/>
        </w:rPr>
        <w:t xml:space="preserve">Proceedings of the </w:t>
      </w:r>
      <w:r w:rsidRPr="00E25C88">
        <w:rPr>
          <w:i/>
        </w:rPr>
        <w:t>ModSim World Conference</w:t>
      </w:r>
      <w:r w:rsidRPr="00033BDE">
        <w:t>.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r w:rsidRPr="004F25AA">
        <w:rPr>
          <w:i/>
        </w:rPr>
        <w:t xml:space="preserve">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Retrieved on 18 April 2020 from</w:t>
      </w:r>
      <w:r w:rsidR="002A518E">
        <w:t xml:space="preserve"> the internet at</w:t>
      </w:r>
      <w:r>
        <w:t xml:space="preserve">: </w:t>
      </w:r>
      <w:r w:rsidRPr="004E7758">
        <w:t>https://en.wiktionary.org/wiki/critical_thinking</w:t>
      </w:r>
      <w:r>
        <w:t>.</w:t>
      </w:r>
    </w:p>
    <w:p w:rsidR="008C2285" w:rsidRDefault="008C2285" w:rsidP="00A222BF">
      <w:pPr>
        <w:spacing w:before="200"/>
        <w:ind w:left="374" w:right="180" w:hanging="187"/>
      </w:pPr>
      <w:r w:rsidRPr="008C2285">
        <w:t xml:space="preserve">Withers, C. W. </w:t>
      </w:r>
      <w:r>
        <w:t xml:space="preserve">J. </w:t>
      </w:r>
      <w:r w:rsidRPr="008C2285">
        <w:t xml:space="preserve">(2008). </w:t>
      </w:r>
      <w:r w:rsidRPr="008C2285">
        <w:rPr>
          <w:i/>
        </w:rPr>
        <w:t>Placing the Enlightenment: thinking geographically about the age of reason</w:t>
      </w:r>
      <w:r w:rsidRPr="008C2285">
        <w:t>. University of Chicago Press.</w:t>
      </w:r>
    </w:p>
    <w:p w:rsidR="00E04504" w:rsidRDefault="00122FB7" w:rsidP="00A222BF">
      <w:pPr>
        <w:spacing w:before="200"/>
        <w:ind w:left="374" w:right="180" w:hanging="187"/>
      </w:pPr>
      <w:r>
        <w:t xml:space="preserve">Yao, K-T., Davis, D. M., Liu, J. J., &amp; Kaimakis, N. J. (2018). New Technologies to Enhance Computer Generated Interactive Virtual Humans. In the </w:t>
      </w:r>
      <w:r w:rsidR="00960B06" w:rsidRPr="00960B06">
        <w:rPr>
          <w:i/>
        </w:rPr>
        <w:t xml:space="preserve">Proceedings of the </w:t>
      </w:r>
      <w:r>
        <w:rPr>
          <w:rStyle w:val="Emphasis"/>
        </w:rPr>
        <w:t>SISO Fall Simulation Innovation Workshop</w:t>
      </w:r>
      <w:r>
        <w:t>.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1D2" w:rsidRDefault="008F21D2" w:rsidP="004B4C30">
      <w:r>
        <w:separator/>
      </w:r>
    </w:p>
  </w:endnote>
  <w:endnote w:type="continuationSeparator" w:id="0">
    <w:p w:rsidR="008F21D2" w:rsidRDefault="008F21D2"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096C46">
      <w:rPr>
        <w:i/>
        <w:sz w:val="18"/>
        <w:szCs w:val="18"/>
      </w:rPr>
      <w:fldChar w:fldCharType="begin"/>
    </w:r>
    <w:r>
      <w:rPr>
        <w:i/>
        <w:sz w:val="18"/>
        <w:szCs w:val="18"/>
      </w:rPr>
      <w:instrText>PAGE</w:instrText>
    </w:r>
    <w:r w:rsidR="00096C46">
      <w:rPr>
        <w:i/>
        <w:sz w:val="18"/>
        <w:szCs w:val="18"/>
      </w:rPr>
      <w:fldChar w:fldCharType="separate"/>
    </w:r>
    <w:r w:rsidR="00130A27">
      <w:rPr>
        <w:i/>
        <w:noProof/>
        <w:sz w:val="18"/>
        <w:szCs w:val="18"/>
      </w:rPr>
      <w:t>15</w:t>
    </w:r>
    <w:r w:rsidR="00096C46">
      <w:rPr>
        <w:i/>
        <w:sz w:val="18"/>
        <w:szCs w:val="18"/>
      </w:rPr>
      <w:fldChar w:fldCharType="end"/>
    </w:r>
    <w:r>
      <w:rPr>
        <w:i/>
        <w:sz w:val="18"/>
        <w:szCs w:val="18"/>
      </w:rPr>
      <w:t xml:space="preserve"> of </w:t>
    </w:r>
    <w:r w:rsidR="00096C46">
      <w:rPr>
        <w:i/>
        <w:sz w:val="18"/>
        <w:szCs w:val="18"/>
      </w:rPr>
      <w:fldChar w:fldCharType="begin"/>
    </w:r>
    <w:r>
      <w:rPr>
        <w:i/>
        <w:sz w:val="18"/>
        <w:szCs w:val="18"/>
      </w:rPr>
      <w:instrText>NUMPAGES</w:instrText>
    </w:r>
    <w:r w:rsidR="00096C46">
      <w:rPr>
        <w:i/>
        <w:sz w:val="18"/>
        <w:szCs w:val="18"/>
      </w:rPr>
      <w:fldChar w:fldCharType="separate"/>
    </w:r>
    <w:r w:rsidR="00130A27">
      <w:rPr>
        <w:i/>
        <w:noProof/>
        <w:sz w:val="18"/>
        <w:szCs w:val="18"/>
      </w:rPr>
      <w:t>15</w:t>
    </w:r>
    <w:r w:rsidR="00096C46">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1D2" w:rsidRDefault="008F21D2" w:rsidP="004B4C30">
      <w:r>
        <w:separator/>
      </w:r>
    </w:p>
  </w:footnote>
  <w:footnote w:type="continuationSeparator" w:id="0">
    <w:p w:rsidR="008F21D2" w:rsidRDefault="008F21D2"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k Davis">
    <w15:presenceInfo w15:providerId="Windows Live" w15:userId="d86e53e640625ce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trackRevisions/>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53CCD"/>
    <w:rsid w:val="000614D9"/>
    <w:rsid w:val="00073F80"/>
    <w:rsid w:val="00075F9C"/>
    <w:rsid w:val="00080A72"/>
    <w:rsid w:val="00083D54"/>
    <w:rsid w:val="00090EB0"/>
    <w:rsid w:val="00096BE4"/>
    <w:rsid w:val="00096C46"/>
    <w:rsid w:val="000A246F"/>
    <w:rsid w:val="000A3972"/>
    <w:rsid w:val="000B222D"/>
    <w:rsid w:val="000C1512"/>
    <w:rsid w:val="000C6F43"/>
    <w:rsid w:val="000D3499"/>
    <w:rsid w:val="000D7DC1"/>
    <w:rsid w:val="000E0AEB"/>
    <w:rsid w:val="000F0A01"/>
    <w:rsid w:val="000F48FF"/>
    <w:rsid w:val="001012A5"/>
    <w:rsid w:val="00117CDF"/>
    <w:rsid w:val="00122FB7"/>
    <w:rsid w:val="00130A27"/>
    <w:rsid w:val="00130A88"/>
    <w:rsid w:val="001318EA"/>
    <w:rsid w:val="0013570D"/>
    <w:rsid w:val="00157C76"/>
    <w:rsid w:val="001617AD"/>
    <w:rsid w:val="00163259"/>
    <w:rsid w:val="0016481B"/>
    <w:rsid w:val="0017209F"/>
    <w:rsid w:val="00181384"/>
    <w:rsid w:val="0018525E"/>
    <w:rsid w:val="00191E9F"/>
    <w:rsid w:val="00192259"/>
    <w:rsid w:val="001A3475"/>
    <w:rsid w:val="001A3662"/>
    <w:rsid w:val="001B3F9F"/>
    <w:rsid w:val="001E2174"/>
    <w:rsid w:val="001F10E6"/>
    <w:rsid w:val="001F5AC0"/>
    <w:rsid w:val="00210274"/>
    <w:rsid w:val="002122B5"/>
    <w:rsid w:val="00235CEE"/>
    <w:rsid w:val="00237064"/>
    <w:rsid w:val="0024319D"/>
    <w:rsid w:val="00256706"/>
    <w:rsid w:val="00260395"/>
    <w:rsid w:val="0026778E"/>
    <w:rsid w:val="002769D8"/>
    <w:rsid w:val="002A072C"/>
    <w:rsid w:val="002A518E"/>
    <w:rsid w:val="002B1015"/>
    <w:rsid w:val="002C07E1"/>
    <w:rsid w:val="002D1F35"/>
    <w:rsid w:val="002D2F03"/>
    <w:rsid w:val="002E0D92"/>
    <w:rsid w:val="002E1075"/>
    <w:rsid w:val="002E7234"/>
    <w:rsid w:val="00303E6A"/>
    <w:rsid w:val="003205D2"/>
    <w:rsid w:val="00324387"/>
    <w:rsid w:val="00341034"/>
    <w:rsid w:val="003528BA"/>
    <w:rsid w:val="00363056"/>
    <w:rsid w:val="00366A3F"/>
    <w:rsid w:val="0037598D"/>
    <w:rsid w:val="003845B4"/>
    <w:rsid w:val="003B3441"/>
    <w:rsid w:val="003B5AAE"/>
    <w:rsid w:val="003B6711"/>
    <w:rsid w:val="003C4A5B"/>
    <w:rsid w:val="003D41A9"/>
    <w:rsid w:val="003D42DD"/>
    <w:rsid w:val="003D704C"/>
    <w:rsid w:val="003F0C8B"/>
    <w:rsid w:val="00410DBD"/>
    <w:rsid w:val="004174F7"/>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6E5D"/>
    <w:rsid w:val="005175F0"/>
    <w:rsid w:val="00525D61"/>
    <w:rsid w:val="00527CB0"/>
    <w:rsid w:val="00544830"/>
    <w:rsid w:val="00560F9D"/>
    <w:rsid w:val="00561F5F"/>
    <w:rsid w:val="0057288A"/>
    <w:rsid w:val="00573CFD"/>
    <w:rsid w:val="00580C7D"/>
    <w:rsid w:val="005841E9"/>
    <w:rsid w:val="00585C09"/>
    <w:rsid w:val="00585D65"/>
    <w:rsid w:val="00585D78"/>
    <w:rsid w:val="00587E68"/>
    <w:rsid w:val="00590267"/>
    <w:rsid w:val="00591697"/>
    <w:rsid w:val="005A4377"/>
    <w:rsid w:val="005A5159"/>
    <w:rsid w:val="005A6C42"/>
    <w:rsid w:val="005C1F63"/>
    <w:rsid w:val="005D24D9"/>
    <w:rsid w:val="005D4189"/>
    <w:rsid w:val="005E6E68"/>
    <w:rsid w:val="005F112E"/>
    <w:rsid w:val="0061526C"/>
    <w:rsid w:val="00616BA9"/>
    <w:rsid w:val="00635719"/>
    <w:rsid w:val="00643CA6"/>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036C9"/>
    <w:rsid w:val="00704B1E"/>
    <w:rsid w:val="00731DB1"/>
    <w:rsid w:val="00752D76"/>
    <w:rsid w:val="00753E96"/>
    <w:rsid w:val="00757169"/>
    <w:rsid w:val="00761B75"/>
    <w:rsid w:val="0077262D"/>
    <w:rsid w:val="00777826"/>
    <w:rsid w:val="007800CA"/>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521D4"/>
    <w:rsid w:val="00861E0A"/>
    <w:rsid w:val="0087087A"/>
    <w:rsid w:val="00883953"/>
    <w:rsid w:val="00892E79"/>
    <w:rsid w:val="008A134E"/>
    <w:rsid w:val="008C11C1"/>
    <w:rsid w:val="008C2285"/>
    <w:rsid w:val="008C426A"/>
    <w:rsid w:val="008C6203"/>
    <w:rsid w:val="008D5D87"/>
    <w:rsid w:val="008D7A3A"/>
    <w:rsid w:val="008E1D62"/>
    <w:rsid w:val="008E698F"/>
    <w:rsid w:val="008E6E75"/>
    <w:rsid w:val="008F21D2"/>
    <w:rsid w:val="00900D21"/>
    <w:rsid w:val="009219A0"/>
    <w:rsid w:val="009236AA"/>
    <w:rsid w:val="00923769"/>
    <w:rsid w:val="009276B9"/>
    <w:rsid w:val="009500B4"/>
    <w:rsid w:val="00955F3D"/>
    <w:rsid w:val="00960B06"/>
    <w:rsid w:val="00962251"/>
    <w:rsid w:val="0096378A"/>
    <w:rsid w:val="00967147"/>
    <w:rsid w:val="009768DB"/>
    <w:rsid w:val="00987430"/>
    <w:rsid w:val="00987727"/>
    <w:rsid w:val="00990CA6"/>
    <w:rsid w:val="00991445"/>
    <w:rsid w:val="009A5B9A"/>
    <w:rsid w:val="009A67C9"/>
    <w:rsid w:val="009A714E"/>
    <w:rsid w:val="009B4FB0"/>
    <w:rsid w:val="009C6A33"/>
    <w:rsid w:val="009E6FFC"/>
    <w:rsid w:val="009F1672"/>
    <w:rsid w:val="009F564B"/>
    <w:rsid w:val="00A118AA"/>
    <w:rsid w:val="00A222BF"/>
    <w:rsid w:val="00A2389B"/>
    <w:rsid w:val="00A30402"/>
    <w:rsid w:val="00A4459A"/>
    <w:rsid w:val="00A61A88"/>
    <w:rsid w:val="00A61AAD"/>
    <w:rsid w:val="00A63300"/>
    <w:rsid w:val="00A64545"/>
    <w:rsid w:val="00A6695D"/>
    <w:rsid w:val="00A770E4"/>
    <w:rsid w:val="00A778BC"/>
    <w:rsid w:val="00A92E95"/>
    <w:rsid w:val="00AA7DA3"/>
    <w:rsid w:val="00AB7150"/>
    <w:rsid w:val="00AE2091"/>
    <w:rsid w:val="00AE48A4"/>
    <w:rsid w:val="00AE6531"/>
    <w:rsid w:val="00AF6425"/>
    <w:rsid w:val="00B03C93"/>
    <w:rsid w:val="00B077CA"/>
    <w:rsid w:val="00B15391"/>
    <w:rsid w:val="00B211F8"/>
    <w:rsid w:val="00B23A79"/>
    <w:rsid w:val="00B25938"/>
    <w:rsid w:val="00B342A5"/>
    <w:rsid w:val="00B467A7"/>
    <w:rsid w:val="00B50B60"/>
    <w:rsid w:val="00B730B4"/>
    <w:rsid w:val="00B81279"/>
    <w:rsid w:val="00B82CD3"/>
    <w:rsid w:val="00B83E75"/>
    <w:rsid w:val="00B85279"/>
    <w:rsid w:val="00B86C6C"/>
    <w:rsid w:val="00B86F29"/>
    <w:rsid w:val="00B9345F"/>
    <w:rsid w:val="00BA0841"/>
    <w:rsid w:val="00BC1F48"/>
    <w:rsid w:val="00BC3956"/>
    <w:rsid w:val="00BC720F"/>
    <w:rsid w:val="00BD15CD"/>
    <w:rsid w:val="00BD3482"/>
    <w:rsid w:val="00BF121F"/>
    <w:rsid w:val="00BF1842"/>
    <w:rsid w:val="00BF45D1"/>
    <w:rsid w:val="00C03066"/>
    <w:rsid w:val="00C164F1"/>
    <w:rsid w:val="00C17394"/>
    <w:rsid w:val="00C54A62"/>
    <w:rsid w:val="00C60562"/>
    <w:rsid w:val="00C64771"/>
    <w:rsid w:val="00C661B4"/>
    <w:rsid w:val="00C75E3A"/>
    <w:rsid w:val="00C77DC8"/>
    <w:rsid w:val="00C94E2F"/>
    <w:rsid w:val="00C95958"/>
    <w:rsid w:val="00CA385C"/>
    <w:rsid w:val="00CA6A40"/>
    <w:rsid w:val="00CA79D1"/>
    <w:rsid w:val="00CB07C9"/>
    <w:rsid w:val="00CB3D3D"/>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1767A"/>
    <w:rsid w:val="00E20551"/>
    <w:rsid w:val="00E25C88"/>
    <w:rsid w:val="00E33D56"/>
    <w:rsid w:val="00E565A6"/>
    <w:rsid w:val="00E6555F"/>
    <w:rsid w:val="00E73DA6"/>
    <w:rsid w:val="00E75805"/>
    <w:rsid w:val="00E76A22"/>
    <w:rsid w:val="00E82B99"/>
    <w:rsid w:val="00E83309"/>
    <w:rsid w:val="00E874AB"/>
    <w:rsid w:val="00E92785"/>
    <w:rsid w:val="00E9493B"/>
    <w:rsid w:val="00EB12F0"/>
    <w:rsid w:val="00EB3F4E"/>
    <w:rsid w:val="00EB50FD"/>
    <w:rsid w:val="00EB5448"/>
    <w:rsid w:val="00EC2AE7"/>
    <w:rsid w:val="00ED3088"/>
    <w:rsid w:val="00ED56A9"/>
    <w:rsid w:val="00EE093F"/>
    <w:rsid w:val="00EF6073"/>
    <w:rsid w:val="00F03283"/>
    <w:rsid w:val="00F04DEE"/>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B870F51-1658-40D7-9B3B-0AF4E2D33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9028</Words>
  <Characters>51460</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60368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2020-05-24T17:31:00Z</cp:lastPrinted>
  <dcterms:created xsi:type="dcterms:W3CDTF">2020-06-11T16:51:00Z</dcterms:created>
  <dcterms:modified xsi:type="dcterms:W3CDTF">2020-06-11T16:51:00Z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